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93" w:rsidRDefault="00546793" w:rsidP="00023ACF">
      <w:pPr>
        <w:pStyle w:val="ListParagraph"/>
        <w:spacing w:after="0" w:line="240" w:lineRule="auto"/>
        <w:contextualSpacing w:val="0"/>
        <w:rPr>
          <w:rFonts w:eastAsia="Times New Roman" w:cstheme="minorHAnsi"/>
          <w:b/>
          <w:bCs/>
          <w:color w:val="000000"/>
          <w:szCs w:val="24"/>
          <w:lang w:eastAsia="bs-Latn-BA"/>
        </w:rPr>
      </w:pPr>
      <w:bookmarkStart w:id="0" w:name="_GoBack"/>
      <w:bookmarkEnd w:id="0"/>
    </w:p>
    <w:p w:rsidR="00546793" w:rsidRPr="007676BD" w:rsidRDefault="00546793" w:rsidP="00546793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  <w:r w:rsidRPr="007676BD">
        <w:rPr>
          <w:rFonts w:cstheme="minorHAnsi"/>
          <w:b/>
          <w:color w:val="000000"/>
          <w:shd w:val="clear" w:color="auto" w:fill="FFFFFF"/>
        </w:rPr>
        <w:t>Javni poziv za financiranje/sufinanciranje projekata iz oblasti nauke od značaja za Federaciju BiH</w:t>
      </w:r>
      <w:r>
        <w:rPr>
          <w:rFonts w:cstheme="minorHAnsi"/>
          <w:b/>
          <w:color w:val="000000"/>
          <w:shd w:val="clear" w:color="auto" w:fill="FFFFFF"/>
        </w:rPr>
        <w:t xml:space="preserve"> – rezultati javnog poziva čiji su projekti/programi odobreni</w:t>
      </w:r>
    </w:p>
    <w:p w:rsidR="00546793" w:rsidRDefault="00546793" w:rsidP="00546793">
      <w:pPr>
        <w:pStyle w:val="ListParagraph"/>
        <w:spacing w:after="0" w:line="240" w:lineRule="auto"/>
        <w:contextualSpacing w:val="0"/>
        <w:rPr>
          <w:rFonts w:cstheme="minorHAnsi"/>
          <w:color w:val="000000"/>
          <w:shd w:val="clear" w:color="auto" w:fill="FFFFFF"/>
        </w:rPr>
      </w:pPr>
    </w:p>
    <w:p w:rsidR="00023ACF" w:rsidRPr="00023ACF" w:rsidRDefault="00023ACF">
      <w:pPr>
        <w:rPr>
          <w:rFonts w:cstheme="minorHAnsi"/>
          <w:szCs w:val="24"/>
        </w:rPr>
      </w:pPr>
      <w:r w:rsidRPr="00546793">
        <w:rPr>
          <w:rFonts w:eastAsia="Times New Roman" w:cstheme="minorHAnsi"/>
          <w:b/>
          <w:bCs/>
          <w:color w:val="000000"/>
          <w:szCs w:val="24"/>
          <w:lang w:eastAsia="bs-Latn-BA"/>
        </w:rPr>
        <w:t xml:space="preserve">Program 2 </w:t>
      </w:r>
      <w:r w:rsidRPr="00546793">
        <w:rPr>
          <w:rFonts w:eastAsia="Times New Roman" w:cstheme="minorHAnsi"/>
          <w:b/>
          <w:bCs/>
          <w:szCs w:val="24"/>
          <w:lang w:val="hr-HR"/>
        </w:rPr>
        <w:t>za podršku projektima popularizacije znanosti i promocije rezultata znanstveno-istraživačkog i istraživačko-razvojnog rada u 2024. godini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5656"/>
        <w:gridCol w:w="1058"/>
        <w:gridCol w:w="5262"/>
        <w:gridCol w:w="1355"/>
      </w:tblGrid>
      <w:tr w:rsidR="00397933" w:rsidRPr="00023ACF" w:rsidTr="00023ACF">
        <w:trPr>
          <w:trHeight w:val="9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Red. br.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933" w:rsidRPr="00023ACF" w:rsidRDefault="00023ACF" w:rsidP="00BE1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PODNOSITELJ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KANTON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933" w:rsidRPr="00023ACF" w:rsidRDefault="00397933" w:rsidP="007508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NAZIV PROJEKTA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ODOBRENI IZNOS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BE13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Judo klub Borsa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BE13F5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Judo kamp povezuje kineziologiju i ekologiju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33" w:rsidRPr="00023ACF" w:rsidRDefault="00397933" w:rsidP="00BE13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JU Narodna biblioteka Mostar- odjel dječija biblioteka Mostar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„5 dana bez ekrana“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Foto klub Mostar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„Svijet kroz Plavi Objektiv: Spoj umjetnosti i  znanosti s Cijanotipijom“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Moneo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„Digitalni korak naprijed“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4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Hrvatsko kulturno umjetničko društvo „Sveti Ante“ – Humac-Ljubuški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„Znanost u Ljubuškom“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8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za prirodoslovlje, okoliš i održivi razvitak Mostar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„Znanstveno-popularne radionice: Znanost za sve!“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40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lastRenderedPageBreak/>
              <w:t>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The digital Hive Association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„Al u gradu“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5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oboljelih od epilepsije EPI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„Jačanje informatičkog znanja osoba oboljelih od epilepsije“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9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civilnog društva Rast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„Promocija tehničkih znanosti kroz radionice iz informatike“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Udruženje Centar za razvoj i promociju inovatorstva, tehnike i informacionih tehnologije CRPIT, Sarajevo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KS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„Sajam inovacija i inovativnosti“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3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11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Franjevački muzej „Humac“, Ljubuški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„Arheologija u mom gradu“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Humantarna udruga „Pruži mi ruku“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Razvoj digitalnih i znanstvenih vještina kod učenika“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2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„Zeleni grad“, Ljubuški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„Zeleni grad bolji grad“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51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Crveni križ Županije Zapadnohercegovačke,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„Mladi i Crveni Križ – u službi humanosti“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lastRenderedPageBreak/>
              <w:t>15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za promicanje urbane kulture u Hercegovačko-neretvanskoj županiji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„Promocija znanosti kroz glazbu“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Unija studenata Univerziteta u Zenici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ZDK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„Obilježavanje Dana nauke u FBIH“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42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Naš put, Ljubuški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„Zeleni koraci za budućnost“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FUTURA NOVA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„STEM radionice za promidžbu budućnosti“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19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Udruženje građana Nova zora, Mostar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„Naučno-popularna radionica za mlade Mladi Ekolozi – Vizija za Zeleni Svijet“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1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Klub MOSTRIP, Mostar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„Nauka kroz strip i 9. mostarski strip vikend“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oboljelih od dijabetesa Gluca Gen, Posušje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„Sat informacijske pismenosti za djecu s dijabetesom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Obrt „ORION“, Mostar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„Znanstvena priča“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lastRenderedPageBreak/>
              <w:t>23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Limena glazba Humac, Ljubuški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„Promicanje znanosti kroz glazbu“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24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TIKI TAKA Mostar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„Radionica Tiki Taka“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Udruga MOBA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 Moba znanstveni kutak“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60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26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Ekološko, agro-edukativna udruga „NAŠ ČERIN“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„Edukativna podrška učenika – tehnološki pristup i digitalno osvještavanje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463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Udruga Impetro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Rastemo u znanosti - promocija Stema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  <w:t>Udruga Novo svitanje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Promoviranje tehnologije potpomognute komunikaicje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29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CERIT - Centar za edukaciju robotiku inovacije i tehnologiju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Međunarodna robotička olimpijada FIRST global Challenge 2024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b/>
                <w:szCs w:val="24"/>
              </w:rPr>
              <w:t>Udruženje za promociju kulture nauke i kinematografije BALKANFILM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KS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cstheme="minorHAnsi"/>
                <w:szCs w:val="24"/>
              </w:rPr>
              <w:t>Evropska noć istraživača u Bosni i Hercegovini - RiNG.ba 2024 "Naukatorium; Bridge the Mind"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lastRenderedPageBreak/>
              <w:t>31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Udruženje matematičara Zeničko-dobojskog kantona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ZDK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Drugi matematički kamp za učenike srednjih škola ZDK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Hrvatska akademska zajednica u Federaciji Bosne i Hercegovine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Kviz znanja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Udruga za promociju Hercegovine Elpida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HNŽ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Engleski jezik kroz kamp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Udruga za zaštitu unaprjeđenje kvalitete okoliša Ekolog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Mali znanstvenici - promocija znanja i istraživanja za djecu osnovnih i srednjih škola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Udruga za razvoj civilnog društva Libertas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Dani informatike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Udruga za zaštitu prirode i okoliša MOSTARSKO BLATO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ZHŽ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Ekologija i BUDUĆNOST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  <w:tr w:rsidR="00397933" w:rsidRPr="00023ACF" w:rsidTr="00023ACF">
        <w:trPr>
          <w:trHeight w:val="56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37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023ACF">
              <w:rPr>
                <w:rFonts w:cstheme="minorHAnsi"/>
                <w:b/>
                <w:szCs w:val="24"/>
              </w:rPr>
              <w:t>Savez udruženja građana geodetske struke u Bosni i Hercegovini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bs-Latn-BA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KS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33" w:rsidRPr="00023ACF" w:rsidRDefault="00397933" w:rsidP="00397933">
            <w:pPr>
              <w:spacing w:after="0" w:line="240" w:lineRule="auto"/>
              <w:rPr>
                <w:rFonts w:cstheme="minorHAnsi"/>
                <w:szCs w:val="24"/>
              </w:rPr>
            </w:pPr>
            <w:r w:rsidRPr="00023ACF">
              <w:rPr>
                <w:rFonts w:cstheme="minorHAnsi"/>
                <w:szCs w:val="24"/>
              </w:rPr>
              <w:t>„Geodezija u upravljanju obnovljivim izvorima energije“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33" w:rsidRPr="00023ACF" w:rsidRDefault="00397933" w:rsidP="00397933">
            <w:pPr>
              <w:rPr>
                <w:rFonts w:cstheme="minorHAnsi"/>
                <w:szCs w:val="24"/>
              </w:rPr>
            </w:pPr>
            <w:r w:rsidRPr="00023ACF">
              <w:rPr>
                <w:rFonts w:eastAsia="Times New Roman" w:cstheme="minorHAnsi"/>
                <w:color w:val="000000"/>
                <w:szCs w:val="24"/>
                <w:lang w:eastAsia="bs-Latn-BA"/>
              </w:rPr>
              <w:t>80-100% od cjelokupnog zahtjeva</w:t>
            </w:r>
          </w:p>
        </w:tc>
      </w:tr>
    </w:tbl>
    <w:p w:rsidR="003E68CA" w:rsidRPr="00023ACF" w:rsidRDefault="003E68CA" w:rsidP="009B2E08">
      <w:pPr>
        <w:rPr>
          <w:rFonts w:cstheme="minorHAnsi"/>
          <w:b/>
          <w:color w:val="FF0000"/>
          <w:szCs w:val="24"/>
        </w:rPr>
      </w:pPr>
    </w:p>
    <w:p w:rsidR="00397933" w:rsidRPr="00023ACF" w:rsidRDefault="00397933" w:rsidP="00397933">
      <w:pPr>
        <w:pStyle w:val="BodyText"/>
        <w:rPr>
          <w:rFonts w:eastAsia="Times New Roman" w:cstheme="minorHAnsi"/>
          <w:b/>
          <w:bCs/>
          <w:szCs w:val="24"/>
          <w:lang w:val="hr-HR"/>
        </w:rPr>
      </w:pPr>
      <w:r w:rsidRPr="00023ACF">
        <w:rPr>
          <w:rFonts w:cstheme="minorHAnsi"/>
          <w:b/>
          <w:color w:val="FF0000"/>
          <w:szCs w:val="24"/>
        </w:rPr>
        <w:t xml:space="preserve">Napomena: </w:t>
      </w:r>
      <w:r w:rsidR="002B53B7" w:rsidRPr="00023ACF">
        <w:rPr>
          <w:rFonts w:cstheme="minorHAnsi"/>
          <w:b/>
          <w:szCs w:val="24"/>
        </w:rPr>
        <w:t xml:space="preserve">Svi aplikanti za </w:t>
      </w:r>
      <w:r w:rsidRPr="00023ACF">
        <w:rPr>
          <w:rFonts w:eastAsia="Times New Roman" w:cstheme="minorHAnsi"/>
          <w:b/>
          <w:bCs/>
          <w:szCs w:val="24"/>
          <w:lang w:eastAsia="bs-Latn-BA"/>
        </w:rPr>
        <w:t xml:space="preserve">Program </w:t>
      </w:r>
      <w:r w:rsidR="002B53B7" w:rsidRPr="00023ACF">
        <w:rPr>
          <w:rFonts w:eastAsia="Times New Roman" w:cstheme="minorHAnsi"/>
          <w:b/>
          <w:bCs/>
          <w:szCs w:val="24"/>
          <w:lang w:eastAsia="bs-Latn-BA"/>
        </w:rPr>
        <w:t xml:space="preserve">br. </w:t>
      </w:r>
      <w:r w:rsidRPr="00023ACF">
        <w:rPr>
          <w:rFonts w:eastAsia="Times New Roman" w:cstheme="minorHAnsi"/>
          <w:b/>
          <w:bCs/>
          <w:szCs w:val="24"/>
          <w:lang w:eastAsia="bs-Latn-BA"/>
        </w:rPr>
        <w:t xml:space="preserve">2 </w:t>
      </w:r>
      <w:r w:rsidRPr="00023ACF">
        <w:rPr>
          <w:rFonts w:eastAsia="Times New Roman" w:cstheme="minorHAnsi"/>
          <w:b/>
          <w:bCs/>
          <w:szCs w:val="24"/>
          <w:lang w:val="hr-HR"/>
        </w:rPr>
        <w:t>za podršku projektima popularizacije znanosti i promocije rezultata znanstveno-istraživačkog i istraživačko-razvojnog rada u 2024. godini</w:t>
      </w:r>
      <w:r w:rsidR="002B53B7" w:rsidRPr="00023ACF">
        <w:rPr>
          <w:rFonts w:eastAsia="Times New Roman" w:cstheme="minorHAnsi"/>
          <w:b/>
          <w:bCs/>
          <w:szCs w:val="24"/>
          <w:lang w:val="hr-HR"/>
        </w:rPr>
        <w:t>,</w:t>
      </w:r>
      <w:r w:rsidRPr="00023ACF">
        <w:rPr>
          <w:rFonts w:eastAsia="Times New Roman" w:cstheme="minorHAnsi"/>
          <w:b/>
          <w:bCs/>
          <w:szCs w:val="24"/>
          <w:lang w:val="hr-HR"/>
        </w:rPr>
        <w:t xml:space="preserve"> </w:t>
      </w:r>
      <w:r w:rsidR="002B53B7" w:rsidRPr="00023ACF">
        <w:rPr>
          <w:rFonts w:eastAsia="Times New Roman" w:cstheme="minorHAnsi"/>
          <w:b/>
          <w:bCs/>
          <w:szCs w:val="24"/>
          <w:lang w:val="hr-HR"/>
        </w:rPr>
        <w:t>će biti podržani u skladu sa odob</w:t>
      </w:r>
      <w:r w:rsidR="00023ACF">
        <w:rPr>
          <w:rFonts w:eastAsia="Times New Roman" w:cstheme="minorHAnsi"/>
          <w:b/>
          <w:bCs/>
          <w:szCs w:val="24"/>
          <w:lang w:val="hr-HR"/>
        </w:rPr>
        <w:t>r</w:t>
      </w:r>
      <w:r w:rsidR="002B53B7" w:rsidRPr="00023ACF">
        <w:rPr>
          <w:rFonts w:eastAsia="Times New Roman" w:cstheme="minorHAnsi"/>
          <w:b/>
          <w:bCs/>
          <w:szCs w:val="24"/>
          <w:lang w:val="hr-HR"/>
        </w:rPr>
        <w:t>enom preraspodjelom sredstava, i to u omjeru od 80% do 100% cjelokupnog iznosa projekta.</w:t>
      </w:r>
    </w:p>
    <w:p w:rsidR="000B05A8" w:rsidRPr="00023ACF" w:rsidRDefault="000B05A8" w:rsidP="00397933">
      <w:pPr>
        <w:pStyle w:val="BodyText"/>
        <w:rPr>
          <w:rFonts w:eastAsia="Times New Roman" w:cstheme="minorHAnsi"/>
          <w:b/>
          <w:bCs/>
          <w:szCs w:val="24"/>
          <w:lang w:val="hr-HR"/>
        </w:rPr>
      </w:pPr>
    </w:p>
    <w:sectPr w:rsidR="000B05A8" w:rsidRPr="00023ACF" w:rsidSect="00BE13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BD" w:rsidRDefault="00DB41BD" w:rsidP="00E8394A">
      <w:pPr>
        <w:spacing w:after="0" w:line="240" w:lineRule="auto"/>
      </w:pPr>
      <w:r>
        <w:separator/>
      </w:r>
    </w:p>
  </w:endnote>
  <w:endnote w:type="continuationSeparator" w:id="0">
    <w:p w:rsidR="00DB41BD" w:rsidRDefault="00DB41BD" w:rsidP="00E8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BD" w:rsidRDefault="00DB41BD" w:rsidP="00E8394A">
      <w:pPr>
        <w:spacing w:after="0" w:line="240" w:lineRule="auto"/>
      </w:pPr>
      <w:r>
        <w:separator/>
      </w:r>
    </w:p>
  </w:footnote>
  <w:footnote w:type="continuationSeparator" w:id="0">
    <w:p w:rsidR="00DB41BD" w:rsidRDefault="00DB41BD" w:rsidP="00E8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A8" w:rsidRDefault="000B05A8">
    <w:pPr>
      <w:pStyle w:val="Header"/>
    </w:pPr>
  </w:p>
  <w:p w:rsidR="000B05A8" w:rsidRDefault="000B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29C"/>
    <w:multiLevelType w:val="hybridMultilevel"/>
    <w:tmpl w:val="AF30703E"/>
    <w:lvl w:ilvl="0" w:tplc="2C4A7E38">
      <w:start w:val="2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7A"/>
    <w:rsid w:val="00023ACF"/>
    <w:rsid w:val="000B05A8"/>
    <w:rsid w:val="000C7657"/>
    <w:rsid w:val="001710C2"/>
    <w:rsid w:val="001A0522"/>
    <w:rsid w:val="001A5945"/>
    <w:rsid w:val="00233981"/>
    <w:rsid w:val="002B53B7"/>
    <w:rsid w:val="00397933"/>
    <w:rsid w:val="003E3E0D"/>
    <w:rsid w:val="003E68CA"/>
    <w:rsid w:val="00411192"/>
    <w:rsid w:val="00437087"/>
    <w:rsid w:val="00441B4B"/>
    <w:rsid w:val="0045157A"/>
    <w:rsid w:val="00472B4B"/>
    <w:rsid w:val="00515189"/>
    <w:rsid w:val="00546793"/>
    <w:rsid w:val="0057043F"/>
    <w:rsid w:val="005F6F93"/>
    <w:rsid w:val="005F7EDC"/>
    <w:rsid w:val="00671897"/>
    <w:rsid w:val="006B18A6"/>
    <w:rsid w:val="006E6528"/>
    <w:rsid w:val="007508F0"/>
    <w:rsid w:val="00851BD9"/>
    <w:rsid w:val="00875944"/>
    <w:rsid w:val="00925AD6"/>
    <w:rsid w:val="00945421"/>
    <w:rsid w:val="009B2E08"/>
    <w:rsid w:val="009C3C5D"/>
    <w:rsid w:val="00A145C5"/>
    <w:rsid w:val="00B21E5C"/>
    <w:rsid w:val="00B446A1"/>
    <w:rsid w:val="00BC6ABD"/>
    <w:rsid w:val="00BE13F5"/>
    <w:rsid w:val="00C45BB9"/>
    <w:rsid w:val="00C539CE"/>
    <w:rsid w:val="00CB4773"/>
    <w:rsid w:val="00CC5382"/>
    <w:rsid w:val="00CC5F24"/>
    <w:rsid w:val="00D0588D"/>
    <w:rsid w:val="00D3369D"/>
    <w:rsid w:val="00DB3E6D"/>
    <w:rsid w:val="00DB41BD"/>
    <w:rsid w:val="00DC45C7"/>
    <w:rsid w:val="00DC7CA7"/>
    <w:rsid w:val="00E451AA"/>
    <w:rsid w:val="00E64BA7"/>
    <w:rsid w:val="00E8394A"/>
    <w:rsid w:val="00EB6EEB"/>
    <w:rsid w:val="00FA79A4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6EEE-DAED-4A9F-8264-1CEBAB0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08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8F0"/>
  </w:style>
  <w:style w:type="paragraph" w:styleId="Header">
    <w:name w:val="header"/>
    <w:basedOn w:val="Normal"/>
    <w:link w:val="HeaderChar"/>
    <w:uiPriority w:val="99"/>
    <w:unhideWhenUsed/>
    <w:rsid w:val="00E8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4A"/>
  </w:style>
  <w:style w:type="paragraph" w:styleId="Footer">
    <w:name w:val="footer"/>
    <w:basedOn w:val="Normal"/>
    <w:link w:val="FooterChar"/>
    <w:uiPriority w:val="99"/>
    <w:unhideWhenUsed/>
    <w:rsid w:val="00E8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4A"/>
  </w:style>
  <w:style w:type="paragraph" w:styleId="ListParagraph">
    <w:name w:val="List Paragraph"/>
    <w:basedOn w:val="Normal"/>
    <w:uiPriority w:val="34"/>
    <w:qFormat/>
    <w:rsid w:val="003E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dcterms:created xsi:type="dcterms:W3CDTF">2024-12-13T14:12:00Z</dcterms:created>
  <dcterms:modified xsi:type="dcterms:W3CDTF">2024-12-13T14:12:00Z</dcterms:modified>
</cp:coreProperties>
</file>