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1F22A" w14:textId="14322624" w:rsidR="00531CAA" w:rsidRPr="0000758F" w:rsidRDefault="00E707CD" w:rsidP="0000758F">
      <w:pPr>
        <w:jc w:val="center"/>
        <w:rPr>
          <w:b/>
          <w:sz w:val="32"/>
          <w:szCs w:val="32"/>
        </w:rPr>
      </w:pPr>
      <w:r w:rsidRPr="00E707CD">
        <w:rPr>
          <w:b/>
          <w:sz w:val="32"/>
          <w:szCs w:val="32"/>
        </w:rPr>
        <w:t>УПУТСТВО ЗА ПОДНОСИОЦЕ ПРИЈАВЕ</w:t>
      </w: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578"/>
        <w:gridCol w:w="3202"/>
        <w:gridCol w:w="6390"/>
      </w:tblGrid>
      <w:tr w:rsidR="00A40C84" w14:paraId="37991FFE" w14:textId="77777777" w:rsidTr="00962FDE">
        <w:trPr>
          <w:trHeight w:val="1294"/>
        </w:trPr>
        <w:tc>
          <w:tcPr>
            <w:tcW w:w="10170" w:type="dxa"/>
            <w:gridSpan w:val="3"/>
            <w:shd w:val="clear" w:color="auto" w:fill="DEEAF6" w:themeFill="accent1" w:themeFillTint="33"/>
            <w:vAlign w:val="center"/>
          </w:tcPr>
          <w:p w14:paraId="611BF63A" w14:textId="77777777" w:rsidR="00E707CD" w:rsidRPr="00E707CD" w:rsidRDefault="00E707CD" w:rsidP="00E707CD">
            <w:pPr>
              <w:jc w:val="center"/>
              <w:rPr>
                <w:b/>
                <w:bCs/>
                <w:sz w:val="24"/>
                <w:szCs w:val="24"/>
              </w:rPr>
            </w:pPr>
            <w:r w:rsidRPr="00E707CD">
              <w:rPr>
                <w:b/>
                <w:bCs/>
                <w:sz w:val="24"/>
                <w:szCs w:val="24"/>
              </w:rPr>
              <w:t>ТРАНСФЕР ЗА ИНСТИТУЦИЈЕ НАУКЕ И КУЛТУРЕ ОД ЗНАЧАЈА ЗА БИХ</w:t>
            </w:r>
          </w:p>
          <w:p w14:paraId="1390DDC9" w14:textId="08C20BFB" w:rsidR="00A40C84" w:rsidRPr="00A40C84" w:rsidRDefault="00E707CD" w:rsidP="00E707CD">
            <w:pPr>
              <w:jc w:val="center"/>
              <w:rPr>
                <w:b/>
                <w:bCs/>
                <w:sz w:val="24"/>
                <w:szCs w:val="24"/>
              </w:rPr>
            </w:pPr>
            <w:r w:rsidRPr="00E707CD">
              <w:rPr>
                <w:b/>
                <w:bCs/>
                <w:sz w:val="24"/>
                <w:szCs w:val="24"/>
              </w:rPr>
              <w:t>Јавни  позив за финансирање/суфинансирање програма и пројеката у области науке  које реализирају институције науке и културе од значаја за Босну и Херцеговину у 2024. години</w:t>
            </w:r>
          </w:p>
        </w:tc>
      </w:tr>
      <w:tr w:rsidR="00E707CD" w14:paraId="2D955C0B" w14:textId="77777777" w:rsidTr="003B3613">
        <w:trPr>
          <w:trHeight w:val="672"/>
        </w:trPr>
        <w:tc>
          <w:tcPr>
            <w:tcW w:w="578" w:type="dxa"/>
            <w:vAlign w:val="center"/>
          </w:tcPr>
          <w:p w14:paraId="086D210D" w14:textId="35F15289" w:rsidR="00E707CD" w:rsidRDefault="00E707CD" w:rsidP="00E707CD">
            <w:r>
              <w:t>1</w:t>
            </w:r>
          </w:p>
        </w:tc>
        <w:tc>
          <w:tcPr>
            <w:tcW w:w="3202" w:type="dxa"/>
          </w:tcPr>
          <w:p w14:paraId="6D35C93F" w14:textId="2E5E36A5" w:rsidR="00E707CD" w:rsidRPr="00102F11" w:rsidRDefault="00E707CD" w:rsidP="00E707CD">
            <w:pPr>
              <w:rPr>
                <w:b/>
                <w:bCs/>
              </w:rPr>
            </w:pPr>
            <w:r w:rsidRPr="00415694">
              <w:rPr>
                <w:b/>
                <w:bCs/>
              </w:rPr>
              <w:t>Опис проблема у одређеној области која је предмет финансирања</w:t>
            </w:r>
          </w:p>
        </w:tc>
        <w:tc>
          <w:tcPr>
            <w:tcW w:w="6390" w:type="dxa"/>
            <w:vAlign w:val="center"/>
          </w:tcPr>
          <w:p w14:paraId="43765485" w14:textId="1ABFAE71" w:rsidR="00E707CD" w:rsidRDefault="00E707CD" w:rsidP="00E707CD">
            <w:r w:rsidRPr="00E707CD">
              <w:t>Унапређивати научно-истраживачку и истраживачко-развојну дjелатност у Федерацији БиХ.</w:t>
            </w:r>
          </w:p>
        </w:tc>
      </w:tr>
      <w:tr w:rsidR="00E707CD" w14:paraId="14603E34" w14:textId="77777777" w:rsidTr="003B3613">
        <w:trPr>
          <w:trHeight w:val="1330"/>
        </w:trPr>
        <w:tc>
          <w:tcPr>
            <w:tcW w:w="578" w:type="dxa"/>
            <w:vAlign w:val="center"/>
          </w:tcPr>
          <w:p w14:paraId="55F8D0C9" w14:textId="05F8295D" w:rsidR="00E707CD" w:rsidRDefault="00E707CD" w:rsidP="00E707CD">
            <w:r>
              <w:t>2</w:t>
            </w:r>
          </w:p>
        </w:tc>
        <w:tc>
          <w:tcPr>
            <w:tcW w:w="3202" w:type="dxa"/>
          </w:tcPr>
          <w:p w14:paraId="4B73D796" w14:textId="77777777" w:rsidR="00E707CD" w:rsidRDefault="00E707CD" w:rsidP="00E707CD">
            <w:pPr>
              <w:rPr>
                <w:b/>
                <w:bCs/>
              </w:rPr>
            </w:pPr>
          </w:p>
          <w:p w14:paraId="3DC1635E" w14:textId="36227720" w:rsidR="00E707CD" w:rsidRPr="00102F11" w:rsidRDefault="00E707CD" w:rsidP="00E707CD">
            <w:pPr>
              <w:rPr>
                <w:b/>
                <w:bCs/>
              </w:rPr>
            </w:pPr>
            <w:r w:rsidRPr="00415694">
              <w:rPr>
                <w:b/>
                <w:bCs/>
              </w:rPr>
              <w:t>Опћи и посебни циљеви Програма, који је предмет јавног позива, и приоритети са основним и специфичним програмским областима за дод</w:t>
            </w:r>
            <w:r>
              <w:rPr>
                <w:b/>
                <w:bCs/>
              </w:rPr>
              <w:t>j</w:t>
            </w:r>
            <w:r w:rsidRPr="00415694">
              <w:rPr>
                <w:b/>
                <w:bCs/>
              </w:rPr>
              <w:t>елу буџетских средстава</w:t>
            </w:r>
          </w:p>
        </w:tc>
        <w:tc>
          <w:tcPr>
            <w:tcW w:w="6390" w:type="dxa"/>
            <w:vAlign w:val="center"/>
          </w:tcPr>
          <w:p w14:paraId="3F0DED95" w14:textId="3B916924" w:rsidR="00E707CD" w:rsidRDefault="00E707CD" w:rsidP="00E707CD">
            <w:r w:rsidRPr="00E707CD">
              <w:t>Подршка институцијама науке и културе од значаја за Босну и Херцеговину, кроз подршку програмима и пројектима којима се осигурава континуитет њиховог рада и одржавање ђелатности на достигнутом нивоу. Подршка пројектима који имају за циљ унапријеђење образовног система, квалитете научног рада и научних база, те просперитетан и инклузиван друштвени развој.</w:t>
            </w:r>
          </w:p>
        </w:tc>
      </w:tr>
      <w:tr w:rsidR="00E707CD" w14:paraId="0C6F348C" w14:textId="77777777" w:rsidTr="003B3613">
        <w:trPr>
          <w:trHeight w:val="2675"/>
        </w:trPr>
        <w:tc>
          <w:tcPr>
            <w:tcW w:w="578" w:type="dxa"/>
            <w:vAlign w:val="center"/>
          </w:tcPr>
          <w:p w14:paraId="4B3F18E5" w14:textId="1C57953A" w:rsidR="00E707CD" w:rsidRDefault="00E707CD" w:rsidP="00E707CD">
            <w:r>
              <w:t>3</w:t>
            </w:r>
          </w:p>
        </w:tc>
        <w:tc>
          <w:tcPr>
            <w:tcW w:w="3202" w:type="dxa"/>
          </w:tcPr>
          <w:p w14:paraId="4915BC3E" w14:textId="77777777" w:rsidR="00E707CD" w:rsidRDefault="00E707CD" w:rsidP="00E707CD">
            <w:pPr>
              <w:rPr>
                <w:b/>
                <w:bCs/>
              </w:rPr>
            </w:pPr>
          </w:p>
          <w:p w14:paraId="1007B6B9" w14:textId="61E36559" w:rsidR="00E707CD" w:rsidRPr="00102F11" w:rsidRDefault="00E707CD" w:rsidP="00E707CD">
            <w:pPr>
              <w:rPr>
                <w:b/>
                <w:bCs/>
              </w:rPr>
            </w:pPr>
            <w:r w:rsidRPr="00415694">
              <w:rPr>
                <w:b/>
                <w:bCs/>
              </w:rPr>
              <w:t>Укупна вриједност Програма и износи предвиђени за поједине програмске области, најнижи и највиши финансијски износ који може бити додијељен за поједини програм или пројект и по могућности очекивани број програма или пројеката који ће се финансирати из Програма, односно појединих програмских области</w:t>
            </w:r>
          </w:p>
        </w:tc>
        <w:tc>
          <w:tcPr>
            <w:tcW w:w="6390" w:type="dxa"/>
            <w:vAlign w:val="center"/>
          </w:tcPr>
          <w:p w14:paraId="1321231B" w14:textId="0B3EA7A4" w:rsidR="00E707CD" w:rsidRPr="00962FDE" w:rsidRDefault="00E707CD" w:rsidP="00E707CD">
            <w:pPr>
              <w:rPr>
                <w:b/>
                <w:bCs/>
              </w:rPr>
            </w:pPr>
            <w:r w:rsidRPr="00E707CD">
              <w:rPr>
                <w:b/>
                <w:bCs/>
              </w:rPr>
              <w:t xml:space="preserve">Укупна вриједност Програма: </w:t>
            </w:r>
            <w:r>
              <w:rPr>
                <w:b/>
                <w:bCs/>
              </w:rPr>
              <w:t>9</w:t>
            </w:r>
            <w:r w:rsidRPr="00962FDE">
              <w:rPr>
                <w:b/>
                <w:bCs/>
              </w:rPr>
              <w:t>00.000,00 KM</w:t>
            </w:r>
          </w:p>
          <w:p w14:paraId="048B8A0E" w14:textId="77777777" w:rsidR="00E707CD" w:rsidRDefault="00E707CD" w:rsidP="00E707CD">
            <w:pPr>
              <w:pStyle w:val="ListParagraph"/>
            </w:pPr>
          </w:p>
          <w:p w14:paraId="29B3AC5F" w14:textId="77777777" w:rsidR="00E707CD" w:rsidRDefault="00E707CD" w:rsidP="00E707CD">
            <w:pPr>
              <w:pStyle w:val="ListParagraph"/>
              <w:ind w:left="0"/>
            </w:pPr>
            <w:r>
              <w:t>Најнижи и највиши финансијски износ који може бити додијељен за поједини програм или пројект:</w:t>
            </w:r>
          </w:p>
          <w:p w14:paraId="12F998FF" w14:textId="6CE89280" w:rsidR="00E707CD" w:rsidRDefault="00E707CD" w:rsidP="00E707CD">
            <w:pPr>
              <w:pStyle w:val="ListParagraph"/>
              <w:ind w:left="0"/>
            </w:pPr>
            <w:r>
              <w:t>најнижи износ: 5.000,00 КМ, највиши износ: 100.000,00 КМ.</w:t>
            </w:r>
          </w:p>
        </w:tc>
      </w:tr>
      <w:tr w:rsidR="00E707CD" w14:paraId="1C4620D7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213FA465" w14:textId="67048DA3" w:rsidR="00E707CD" w:rsidRDefault="00E707CD" w:rsidP="00E707CD">
            <w:r>
              <w:t>4</w:t>
            </w:r>
          </w:p>
        </w:tc>
        <w:tc>
          <w:tcPr>
            <w:tcW w:w="3202" w:type="dxa"/>
            <w:vAlign w:val="center"/>
          </w:tcPr>
          <w:p w14:paraId="0C3BA00D" w14:textId="6F50A0F7" w:rsidR="00E707CD" w:rsidRPr="00102F11" w:rsidRDefault="00E707CD" w:rsidP="00E707CD">
            <w:pPr>
              <w:rPr>
                <w:b/>
                <w:bCs/>
              </w:rPr>
            </w:pPr>
            <w:r w:rsidRPr="00415694">
              <w:rPr>
                <w:b/>
                <w:bCs/>
              </w:rPr>
              <w:t>Потенцијални подносиоци пријава (циљна група) који имају право да поднесу пријаву</w:t>
            </w:r>
          </w:p>
        </w:tc>
        <w:tc>
          <w:tcPr>
            <w:tcW w:w="6390" w:type="dxa"/>
            <w:vAlign w:val="center"/>
          </w:tcPr>
          <w:p w14:paraId="6677C825" w14:textId="7BB5A17A" w:rsidR="00E707CD" w:rsidRPr="00B33A41" w:rsidRDefault="00E707CD" w:rsidP="00E707CD">
            <w:pPr>
              <w:ind w:left="-18"/>
            </w:pPr>
            <w:r w:rsidRPr="00E707CD">
              <w:t>Земаљски музеј БиХ, Умјетничка галерија БиХ, Национална и универзитетска библиотека БиХ, Музеј књижевности и позоришне умјетности БиХ, Хисторијски музеј БиХ, Кинотека БиХ, Библиотека за слијепа и слабовидна лица у БиХ</w:t>
            </w:r>
          </w:p>
        </w:tc>
      </w:tr>
      <w:tr w:rsidR="00E707CD" w14:paraId="1B2C371D" w14:textId="77777777" w:rsidTr="003B3613">
        <w:trPr>
          <w:trHeight w:val="657"/>
        </w:trPr>
        <w:tc>
          <w:tcPr>
            <w:tcW w:w="578" w:type="dxa"/>
            <w:vAlign w:val="center"/>
          </w:tcPr>
          <w:p w14:paraId="49669313" w14:textId="34BA8F91" w:rsidR="00E707CD" w:rsidRDefault="00E707CD" w:rsidP="00E707CD">
            <w:r>
              <w:t>5</w:t>
            </w:r>
          </w:p>
        </w:tc>
        <w:tc>
          <w:tcPr>
            <w:tcW w:w="3202" w:type="dxa"/>
          </w:tcPr>
          <w:p w14:paraId="4D1182EE" w14:textId="31028A33" w:rsidR="00E707CD" w:rsidRPr="00102F11" w:rsidRDefault="00E707CD" w:rsidP="00E707CD">
            <w:pPr>
              <w:rPr>
                <w:b/>
                <w:bCs/>
              </w:rPr>
            </w:pPr>
            <w:r w:rsidRPr="00EF6A78">
              <w:rPr>
                <w:b/>
                <w:bCs/>
              </w:rPr>
              <w:t>Прихватљиве активности за провођење програма или пројекта</w:t>
            </w:r>
          </w:p>
        </w:tc>
        <w:tc>
          <w:tcPr>
            <w:tcW w:w="6390" w:type="dxa"/>
            <w:vAlign w:val="center"/>
          </w:tcPr>
          <w:p w14:paraId="33D8B1DD" w14:textId="00193416" w:rsidR="00E707CD" w:rsidRDefault="00E707CD" w:rsidP="00E707CD">
            <w:r w:rsidRPr="00E707CD">
              <w:t>Искључиво активности у циљу реализације пројекта, које су наведене у пројектном плану за сваки од програма у складу са критеријима Јавног позива.</w:t>
            </w:r>
          </w:p>
        </w:tc>
      </w:tr>
      <w:tr w:rsidR="00E707CD" w14:paraId="4128A1C8" w14:textId="77777777" w:rsidTr="003B3613">
        <w:trPr>
          <w:trHeight w:val="672"/>
        </w:trPr>
        <w:tc>
          <w:tcPr>
            <w:tcW w:w="578" w:type="dxa"/>
            <w:vAlign w:val="center"/>
          </w:tcPr>
          <w:p w14:paraId="0A4B267C" w14:textId="74226FFC" w:rsidR="00E707CD" w:rsidRDefault="00E707CD" w:rsidP="00E707CD">
            <w:r>
              <w:t>6</w:t>
            </w:r>
          </w:p>
        </w:tc>
        <w:tc>
          <w:tcPr>
            <w:tcW w:w="3202" w:type="dxa"/>
          </w:tcPr>
          <w:p w14:paraId="4A9A5BEC" w14:textId="77777777" w:rsidR="00E707CD" w:rsidRDefault="00E707CD" w:rsidP="00E707CD">
            <w:pPr>
              <w:rPr>
                <w:b/>
                <w:bCs/>
              </w:rPr>
            </w:pPr>
          </w:p>
          <w:p w14:paraId="04ACFF50" w14:textId="1EC54394" w:rsidR="00E707CD" w:rsidRPr="00102F11" w:rsidRDefault="00E707CD" w:rsidP="00E707CD">
            <w:pPr>
              <w:rPr>
                <w:b/>
                <w:bCs/>
              </w:rPr>
            </w:pPr>
            <w:r w:rsidRPr="00EF6A78">
              <w:rPr>
                <w:b/>
                <w:bCs/>
              </w:rPr>
              <w:t>Прихватљиви трошкови који се могу финансирати додијељеним средствима</w:t>
            </w:r>
          </w:p>
        </w:tc>
        <w:tc>
          <w:tcPr>
            <w:tcW w:w="6390" w:type="dxa"/>
            <w:vAlign w:val="center"/>
          </w:tcPr>
          <w:p w14:paraId="22DF7926" w14:textId="77777777" w:rsidR="00E707CD" w:rsidRDefault="00E707CD" w:rsidP="00E707CD">
            <w:pPr>
              <w:ind w:left="625" w:hanging="283"/>
            </w:pPr>
            <w:r>
              <w:t>-</w:t>
            </w:r>
            <w:r>
              <w:tab/>
              <w:t xml:space="preserve">хонорари учесника у пројекту; </w:t>
            </w:r>
          </w:p>
          <w:p w14:paraId="72377BD8" w14:textId="77777777" w:rsidR="00E707CD" w:rsidRDefault="00E707CD" w:rsidP="00E707CD">
            <w:pPr>
              <w:ind w:left="625" w:hanging="283"/>
            </w:pPr>
            <w:r>
              <w:t>-</w:t>
            </w:r>
            <w:r>
              <w:tab/>
              <w:t xml:space="preserve">набавка опреме/софтвера/литературе потребне за реализацију;  </w:t>
            </w:r>
          </w:p>
          <w:p w14:paraId="559713E4" w14:textId="77777777" w:rsidR="00E707CD" w:rsidRDefault="00E707CD" w:rsidP="00E707CD">
            <w:pPr>
              <w:ind w:left="625" w:hanging="283"/>
            </w:pPr>
            <w:r>
              <w:t>-</w:t>
            </w:r>
            <w:r>
              <w:tab/>
              <w:t xml:space="preserve">смјештај и исхрана за учеснике догађаја; </w:t>
            </w:r>
          </w:p>
          <w:p w14:paraId="1FE2E693" w14:textId="77777777" w:rsidR="00E707CD" w:rsidRDefault="00E707CD" w:rsidP="00E707CD">
            <w:pPr>
              <w:ind w:left="625" w:hanging="283"/>
            </w:pPr>
            <w:r>
              <w:t>-</w:t>
            </w:r>
            <w:r>
              <w:tab/>
              <w:t xml:space="preserve">неопходне услуге других институција; </w:t>
            </w:r>
          </w:p>
          <w:p w14:paraId="5EB45996" w14:textId="77777777" w:rsidR="00E707CD" w:rsidRDefault="00E707CD" w:rsidP="00E707CD">
            <w:pPr>
              <w:ind w:left="625" w:hanging="283"/>
            </w:pPr>
            <w:r>
              <w:t>-</w:t>
            </w:r>
            <w:r>
              <w:tab/>
              <w:t xml:space="preserve">превоз у земљи и иностранству у циљу реализације пројекта; </w:t>
            </w:r>
          </w:p>
          <w:p w14:paraId="47DDB492" w14:textId="77777777" w:rsidR="00E707CD" w:rsidRDefault="00E707CD" w:rsidP="00E707CD">
            <w:pPr>
              <w:ind w:left="625" w:hanging="283"/>
            </w:pPr>
            <w:r>
              <w:t>-</w:t>
            </w:r>
            <w:r>
              <w:tab/>
              <w:t>набавка потрошног материјала за реализацију пројекта;</w:t>
            </w:r>
          </w:p>
          <w:p w14:paraId="1F652027" w14:textId="1D02A2B0" w:rsidR="00E707CD" w:rsidRDefault="00E707CD" w:rsidP="00E707CD">
            <w:pPr>
              <w:ind w:left="625" w:hanging="283"/>
            </w:pPr>
            <w:r>
              <w:t>-</w:t>
            </w:r>
            <w:r>
              <w:tab/>
              <w:t>техничка припрема и штампање научних д</w:t>
            </w:r>
            <w:r>
              <w:t>j</w:t>
            </w:r>
            <w:r>
              <w:t>ела/зборника радова/ промотивних материјала за догађаје;</w:t>
            </w:r>
          </w:p>
          <w:p w14:paraId="058F4D37" w14:textId="2BF6BDFE" w:rsidR="00E707CD" w:rsidRDefault="00E707CD" w:rsidP="00E707CD">
            <w:pPr>
              <w:ind w:left="625" w:hanging="283"/>
            </w:pPr>
            <w:r>
              <w:t>-</w:t>
            </w:r>
            <w:r>
              <w:tab/>
              <w:t>трошкови припреме и издавања електронског издања д</w:t>
            </w:r>
            <w:r>
              <w:t>j</w:t>
            </w:r>
            <w:r>
              <w:t>ела;</w:t>
            </w:r>
          </w:p>
          <w:p w14:paraId="6591F0AC" w14:textId="77777777" w:rsidR="00E707CD" w:rsidRDefault="00E707CD" w:rsidP="00E707CD">
            <w:pPr>
              <w:ind w:left="625" w:hanging="283"/>
            </w:pPr>
            <w:r>
              <w:t>-</w:t>
            </w:r>
            <w:r>
              <w:tab/>
              <w:t xml:space="preserve">изнајмљивање дворане/простора за одржавање догађаја; </w:t>
            </w:r>
          </w:p>
          <w:p w14:paraId="2ACAF171" w14:textId="77777777" w:rsidR="00E707CD" w:rsidRDefault="00E707CD" w:rsidP="00E707CD">
            <w:pPr>
              <w:ind w:left="625" w:hanging="283"/>
            </w:pPr>
            <w:r>
              <w:t>-</w:t>
            </w:r>
            <w:r>
              <w:tab/>
              <w:t>изнајмљивање опреме за реализацију догађаја;</w:t>
            </w:r>
          </w:p>
          <w:p w14:paraId="469D58A9" w14:textId="77777777" w:rsidR="00E707CD" w:rsidRDefault="00E707CD" w:rsidP="00E707CD">
            <w:pPr>
              <w:ind w:left="625" w:hanging="283"/>
            </w:pPr>
            <w:r>
              <w:lastRenderedPageBreak/>
              <w:t>-</w:t>
            </w:r>
            <w:r>
              <w:tab/>
              <w:t xml:space="preserve">трошкови симултаног превођења;  </w:t>
            </w:r>
          </w:p>
          <w:p w14:paraId="1D5F38B8" w14:textId="77777777" w:rsidR="00E707CD" w:rsidRDefault="00E707CD" w:rsidP="00E707CD">
            <w:pPr>
              <w:ind w:left="625" w:hanging="283"/>
            </w:pPr>
            <w:r>
              <w:t>-</w:t>
            </w:r>
            <w:r>
              <w:tab/>
              <w:t xml:space="preserve">накнаде за провођење лабораторијских и сличних испитивања; </w:t>
            </w:r>
          </w:p>
          <w:p w14:paraId="690F9ED8" w14:textId="77777777" w:rsidR="00E707CD" w:rsidRDefault="00E707CD" w:rsidP="00E707CD">
            <w:pPr>
              <w:ind w:left="625" w:hanging="283"/>
            </w:pPr>
            <w:r>
              <w:t>-</w:t>
            </w:r>
            <w:r>
              <w:tab/>
              <w:t>копирање, скенирање и умножавање материјала;</w:t>
            </w:r>
          </w:p>
          <w:p w14:paraId="174DA08F" w14:textId="77777777" w:rsidR="00E707CD" w:rsidRDefault="00E707CD" w:rsidP="00E707CD">
            <w:pPr>
              <w:ind w:left="625" w:hanging="283"/>
            </w:pPr>
            <w:r>
              <w:t>-</w:t>
            </w:r>
            <w:r>
              <w:tab/>
              <w:t xml:space="preserve">изнајмљивање опреме и студија и трошкови продукције; </w:t>
            </w:r>
          </w:p>
          <w:p w14:paraId="18154A7E" w14:textId="77777777" w:rsidR="00E707CD" w:rsidRDefault="00E707CD" w:rsidP="00E707CD">
            <w:pPr>
              <w:ind w:left="625" w:hanging="283"/>
            </w:pPr>
            <w:r>
              <w:t>-</w:t>
            </w:r>
            <w:r>
              <w:tab/>
              <w:t>трошкови оглашавања на друштвеним медијима;</w:t>
            </w:r>
          </w:p>
          <w:p w14:paraId="03D794A0" w14:textId="77777777" w:rsidR="00E707CD" w:rsidRDefault="00E707CD" w:rsidP="00E707CD">
            <w:pPr>
              <w:ind w:left="625" w:hanging="283"/>
            </w:pPr>
            <w:r>
              <w:t>-</w:t>
            </w:r>
            <w:r>
              <w:tab/>
              <w:t>трошкови објаве научног рада;</w:t>
            </w:r>
          </w:p>
          <w:p w14:paraId="7BCB4BD2" w14:textId="006D713B" w:rsidR="00E707CD" w:rsidRPr="0000758F" w:rsidRDefault="00E707CD" w:rsidP="00E707CD">
            <w:pPr>
              <w:ind w:left="625" w:hanging="283"/>
            </w:pPr>
            <w:r>
              <w:t>-</w:t>
            </w:r>
            <w:r>
              <w:tab/>
              <w:t>трошкови котизације.</w:t>
            </w:r>
          </w:p>
        </w:tc>
      </w:tr>
      <w:tr w:rsidR="00E707CD" w14:paraId="664D9B68" w14:textId="77777777" w:rsidTr="003B3613">
        <w:trPr>
          <w:trHeight w:val="672"/>
        </w:trPr>
        <w:tc>
          <w:tcPr>
            <w:tcW w:w="578" w:type="dxa"/>
            <w:vAlign w:val="center"/>
          </w:tcPr>
          <w:p w14:paraId="4ED34C0C" w14:textId="682F0D3B" w:rsidR="00E707CD" w:rsidRDefault="00E707CD" w:rsidP="00E707CD">
            <w:r>
              <w:lastRenderedPageBreak/>
              <w:t>7</w:t>
            </w:r>
          </w:p>
        </w:tc>
        <w:tc>
          <w:tcPr>
            <w:tcW w:w="3202" w:type="dxa"/>
          </w:tcPr>
          <w:p w14:paraId="3588B39E" w14:textId="6F7FF1AA" w:rsidR="00E707CD" w:rsidRPr="00102F11" w:rsidRDefault="00E707CD" w:rsidP="00E707CD">
            <w:pPr>
              <w:rPr>
                <w:b/>
                <w:bCs/>
              </w:rPr>
            </w:pPr>
            <w:r w:rsidRPr="00EF6A78">
              <w:rPr>
                <w:b/>
                <w:bCs/>
              </w:rPr>
              <w:t>Процент или износ средстава који се односи на финансирање административних трошкова</w:t>
            </w:r>
          </w:p>
        </w:tc>
        <w:tc>
          <w:tcPr>
            <w:tcW w:w="6390" w:type="dxa"/>
            <w:vAlign w:val="center"/>
          </w:tcPr>
          <w:p w14:paraId="585F97C1" w14:textId="182B91AD" w:rsidR="00E707CD" w:rsidRDefault="00E707CD" w:rsidP="00E707CD">
            <w:r w:rsidRPr="003F7E65">
              <w:t>Максимално до 1% од укупно до</w:t>
            </w:r>
            <w:r>
              <w:t>дj</w:t>
            </w:r>
            <w:r w:rsidRPr="003F7E65">
              <w:t>ељеног износа за поједини програм по Јавном позиву (поштарина, банкарске накнаде).</w:t>
            </w:r>
          </w:p>
        </w:tc>
      </w:tr>
      <w:tr w:rsidR="00E707CD" w14:paraId="01BB8F90" w14:textId="77777777" w:rsidTr="003B3613">
        <w:trPr>
          <w:trHeight w:val="657"/>
        </w:trPr>
        <w:tc>
          <w:tcPr>
            <w:tcW w:w="578" w:type="dxa"/>
            <w:vAlign w:val="center"/>
          </w:tcPr>
          <w:p w14:paraId="4A4FCBE2" w14:textId="701B85D8" w:rsidR="00E707CD" w:rsidRDefault="00E707CD" w:rsidP="00E707CD">
            <w:r>
              <w:t>8</w:t>
            </w:r>
          </w:p>
        </w:tc>
        <w:tc>
          <w:tcPr>
            <w:tcW w:w="3202" w:type="dxa"/>
          </w:tcPr>
          <w:p w14:paraId="207CD15D" w14:textId="79866AF2" w:rsidR="00E707CD" w:rsidRPr="00102F11" w:rsidRDefault="00E707CD" w:rsidP="00E707CD">
            <w:pPr>
              <w:rPr>
                <w:b/>
                <w:bCs/>
              </w:rPr>
            </w:pPr>
            <w:r w:rsidRPr="00EF6A78">
              <w:rPr>
                <w:b/>
                <w:bCs/>
              </w:rPr>
              <w:t>Неприхватљиви трошкови који се не могу финансирати додијељеним средствима</w:t>
            </w:r>
          </w:p>
        </w:tc>
        <w:tc>
          <w:tcPr>
            <w:tcW w:w="6390" w:type="dxa"/>
            <w:vAlign w:val="center"/>
          </w:tcPr>
          <w:p w14:paraId="6F78A0BE" w14:textId="410DB982" w:rsidR="00E707CD" w:rsidRDefault="00E707CD" w:rsidP="00E707CD">
            <w:r w:rsidRPr="00E707CD">
              <w:t>Режијски трошкови који нису повезани са реализацијом пројекта, адвокатске и нотарске услуге и сл.</w:t>
            </w:r>
          </w:p>
        </w:tc>
      </w:tr>
      <w:tr w:rsidR="00E707CD" w14:paraId="6C265BF0" w14:textId="77777777" w:rsidTr="003B3613">
        <w:trPr>
          <w:trHeight w:val="1345"/>
        </w:trPr>
        <w:tc>
          <w:tcPr>
            <w:tcW w:w="578" w:type="dxa"/>
            <w:vAlign w:val="center"/>
          </w:tcPr>
          <w:p w14:paraId="137F4894" w14:textId="6AEAA182" w:rsidR="00E707CD" w:rsidRDefault="00E707CD" w:rsidP="00E707CD">
            <w:r>
              <w:t>9</w:t>
            </w:r>
          </w:p>
        </w:tc>
        <w:tc>
          <w:tcPr>
            <w:tcW w:w="3202" w:type="dxa"/>
          </w:tcPr>
          <w:p w14:paraId="24730A5D" w14:textId="098F5694" w:rsidR="00E707CD" w:rsidRPr="00102F11" w:rsidRDefault="00E707CD" w:rsidP="00E707CD">
            <w:pPr>
              <w:rPr>
                <w:b/>
                <w:bCs/>
              </w:rPr>
            </w:pPr>
            <w:r w:rsidRPr="00EF6A78">
              <w:rPr>
                <w:b/>
                <w:bCs/>
              </w:rPr>
              <w:t>Правила видљивости (промоција програма, пројеката и резултата) која се требају поштовати у провођењу програма или пројекта</w:t>
            </w:r>
          </w:p>
        </w:tc>
        <w:tc>
          <w:tcPr>
            <w:tcW w:w="6390" w:type="dxa"/>
            <w:vAlign w:val="center"/>
          </w:tcPr>
          <w:p w14:paraId="22D4A007" w14:textId="77777777" w:rsidR="00E707CD" w:rsidRDefault="00E707CD" w:rsidP="00E707CD">
            <w:pPr>
              <w:pStyle w:val="ListParagraph"/>
              <w:numPr>
                <w:ilvl w:val="0"/>
                <w:numId w:val="2"/>
              </w:numPr>
              <w:ind w:left="432"/>
            </w:pPr>
            <w:r>
              <w:t>У реализацији свих пројеката обавезно истакнути лого и назначити да је Министарство финансирало/суфинансирало пројекат.</w:t>
            </w:r>
          </w:p>
          <w:p w14:paraId="520BEB68" w14:textId="77777777" w:rsidR="00E707CD" w:rsidRDefault="00E707CD" w:rsidP="00E707CD">
            <w:pPr>
              <w:pStyle w:val="ListParagraph"/>
              <w:numPr>
                <w:ilvl w:val="0"/>
                <w:numId w:val="2"/>
              </w:numPr>
              <w:ind w:left="432"/>
            </w:pPr>
            <w:r>
              <w:t>На скупове, конференције, промоције и сл. које је финансирало/суфинансирало Министарство обавезно позвати представнике Министарства.</w:t>
            </w:r>
          </w:p>
          <w:p w14:paraId="6C614F26" w14:textId="2E52DDD5" w:rsidR="00E707CD" w:rsidRDefault="00E707CD" w:rsidP="00E707CD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Сви пројекти који буду одобрени у оквиру овог програма и реализирани у децембру 2024. године сматрат ће се интегралним дијелом програма обиљежавања овогодишњег Дана науке у Федерацији БиХ, те су апликанти којима буду додjељена средства обавезни да то наведу у својим промотивним и другим пројектним материјалима намјењеним јавности, као и у медијским иступима, те о томе информишу Министарство.</w:t>
            </w:r>
          </w:p>
        </w:tc>
      </w:tr>
      <w:tr w:rsidR="00E707CD" w14:paraId="30A94F1E" w14:textId="77777777" w:rsidTr="003B3613">
        <w:trPr>
          <w:trHeight w:val="1659"/>
        </w:trPr>
        <w:tc>
          <w:tcPr>
            <w:tcW w:w="578" w:type="dxa"/>
            <w:vAlign w:val="center"/>
          </w:tcPr>
          <w:p w14:paraId="16A1FF33" w14:textId="0F280968" w:rsidR="00E707CD" w:rsidRDefault="00E707CD" w:rsidP="00E707CD">
            <w:r>
              <w:t>10</w:t>
            </w:r>
          </w:p>
        </w:tc>
        <w:tc>
          <w:tcPr>
            <w:tcW w:w="3202" w:type="dxa"/>
          </w:tcPr>
          <w:p w14:paraId="17FA8FC2" w14:textId="1FCC1ABE" w:rsidR="00E707CD" w:rsidRPr="00102F11" w:rsidRDefault="00E707CD" w:rsidP="00E707CD">
            <w:pPr>
              <w:rPr>
                <w:b/>
                <w:bCs/>
              </w:rPr>
            </w:pPr>
            <w:r w:rsidRPr="00EF6A78">
              <w:rPr>
                <w:b/>
                <w:bCs/>
              </w:rPr>
              <w:t>Опис поступка административне провјере (селекције) пријаве (услови које подносиоци пријаве требају задовољавати како би могли конкурисати за дођелу буџетских средстава)</w:t>
            </w:r>
          </w:p>
        </w:tc>
        <w:tc>
          <w:tcPr>
            <w:tcW w:w="6390" w:type="dxa"/>
            <w:vAlign w:val="center"/>
          </w:tcPr>
          <w:p w14:paraId="0CDB2286" w14:textId="77777777" w:rsidR="00E707CD" w:rsidRPr="00A05F83" w:rsidRDefault="00E707CD" w:rsidP="00E707CD">
            <w:pPr>
              <w:pStyle w:val="ListParagraph"/>
              <w:numPr>
                <w:ilvl w:val="0"/>
                <w:numId w:val="2"/>
              </w:numPr>
              <w:ind w:left="484" w:hanging="270"/>
            </w:pPr>
            <w:r w:rsidRPr="00A05F83">
              <w:t xml:space="preserve">Административном провјером се утврди испуњавање критерија Јавног позива у смислу одговарајућих корисника средстава по програмима,  врсте трошкова и износа који се траже од Министарства, те приложене документације. </w:t>
            </w:r>
          </w:p>
          <w:p w14:paraId="4DC815DE" w14:textId="77777777" w:rsidR="00E707CD" w:rsidRPr="00A05F83" w:rsidRDefault="00E707CD" w:rsidP="00E707CD">
            <w:pPr>
              <w:pStyle w:val="ListParagraph"/>
              <w:numPr>
                <w:ilvl w:val="0"/>
                <w:numId w:val="2"/>
              </w:numPr>
              <w:ind w:left="484" w:hanging="270"/>
            </w:pPr>
            <w:r w:rsidRPr="00A05F83">
              <w:t>Уколико се приликом селекције утврди формални недостатак у смислу достављања непотписане или неовјерене документације (образаца или пратећих докумената за доказивање одређених чињеница тражених јавним позивом), Министарство ће позвати апликанта да утврђени недостатак отклони у року од 8 дана. Опис пројекта и финансијски план пројекта није могуће допуњавати.</w:t>
            </w:r>
          </w:p>
          <w:p w14:paraId="0FFBBF6A" w14:textId="77777777" w:rsidR="00E707CD" w:rsidRPr="00A05F83" w:rsidRDefault="00E707CD" w:rsidP="00E707CD">
            <w:pPr>
              <w:pStyle w:val="ListParagraph"/>
              <w:numPr>
                <w:ilvl w:val="0"/>
                <w:numId w:val="2"/>
              </w:numPr>
              <w:ind w:left="484" w:hanging="270"/>
            </w:pPr>
            <w:r w:rsidRPr="00A05F83">
              <w:t xml:space="preserve">Пројектни приједлог треба имати достижне мјерљиве циљеве у реалном временском оквиру. </w:t>
            </w:r>
          </w:p>
          <w:p w14:paraId="47EB1036" w14:textId="77777777" w:rsidR="00E707CD" w:rsidRPr="00A05F83" w:rsidRDefault="00E707CD" w:rsidP="00E707CD">
            <w:pPr>
              <w:pStyle w:val="ListParagraph"/>
              <w:numPr>
                <w:ilvl w:val="0"/>
                <w:numId w:val="2"/>
              </w:numPr>
              <w:ind w:left="484" w:hanging="270"/>
            </w:pPr>
            <w:r w:rsidRPr="00A05F83">
              <w:t>Резултати, исходи и утицаји пројекта морају бити јасно дефинисани.</w:t>
            </w:r>
          </w:p>
          <w:p w14:paraId="0269D1FC" w14:textId="1FD9C521" w:rsidR="00E707CD" w:rsidRDefault="00E707CD" w:rsidP="00E707CD">
            <w:pPr>
              <w:pStyle w:val="ListParagraph"/>
              <w:numPr>
                <w:ilvl w:val="0"/>
                <w:numId w:val="2"/>
              </w:numPr>
              <w:ind w:left="342"/>
            </w:pPr>
            <w:r w:rsidRPr="00A05F83">
              <w:t>Мониторинг и евалуација пројекта морају бити јасно описани.</w:t>
            </w:r>
          </w:p>
        </w:tc>
      </w:tr>
      <w:tr w:rsidR="00E707CD" w14:paraId="5EC739E9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6A4D0FEF" w14:textId="523BF7AD" w:rsidR="00E707CD" w:rsidRDefault="00E707CD" w:rsidP="00E707CD">
            <w:r>
              <w:t>11</w:t>
            </w:r>
          </w:p>
        </w:tc>
        <w:tc>
          <w:tcPr>
            <w:tcW w:w="3202" w:type="dxa"/>
            <w:vAlign w:val="center"/>
          </w:tcPr>
          <w:p w14:paraId="43D9EF71" w14:textId="270E8CA0" w:rsidR="00E707CD" w:rsidRPr="00102F11" w:rsidRDefault="00E707CD" w:rsidP="00E707CD">
            <w:pPr>
              <w:rPr>
                <w:b/>
                <w:bCs/>
              </w:rPr>
            </w:pPr>
            <w:r w:rsidRPr="00026D15">
              <w:rPr>
                <w:b/>
                <w:bCs/>
              </w:rPr>
              <w:t>Опис поступка одабира програма и пројеката који ће бити финансирани</w:t>
            </w:r>
          </w:p>
        </w:tc>
        <w:tc>
          <w:tcPr>
            <w:tcW w:w="6390" w:type="dxa"/>
            <w:vAlign w:val="center"/>
          </w:tcPr>
          <w:p w14:paraId="1AC3A615" w14:textId="5FF98E7F" w:rsidR="00E707CD" w:rsidRDefault="00E707CD" w:rsidP="00E707CD">
            <w:r w:rsidRPr="00E707CD">
              <w:t xml:space="preserve">Оцјену научног садржаја поднијетих пријава у погледу оригиналности, актуелности, квалитета предложених истраживања, вриједности и примјењивости очекиваних резултата, подобности подносиоца пријаве и одговорног </w:t>
            </w:r>
            <w:r w:rsidRPr="00E707CD">
              <w:lastRenderedPageBreak/>
              <w:t>истраживача (водитеља пројекта), рокова, укупне оцјене пројеката извршит ће Савјет за науку Федералног министарства образовања и науке.</w:t>
            </w:r>
          </w:p>
        </w:tc>
      </w:tr>
      <w:tr w:rsidR="00E707CD" w14:paraId="48109685" w14:textId="77777777" w:rsidTr="003B3613">
        <w:trPr>
          <w:trHeight w:val="657"/>
        </w:trPr>
        <w:tc>
          <w:tcPr>
            <w:tcW w:w="578" w:type="dxa"/>
            <w:vAlign w:val="center"/>
          </w:tcPr>
          <w:p w14:paraId="1C058806" w14:textId="58F17008" w:rsidR="00E707CD" w:rsidRDefault="00E707CD" w:rsidP="00E707CD">
            <w:r>
              <w:lastRenderedPageBreak/>
              <w:t>12</w:t>
            </w:r>
          </w:p>
        </w:tc>
        <w:tc>
          <w:tcPr>
            <w:tcW w:w="3202" w:type="dxa"/>
          </w:tcPr>
          <w:p w14:paraId="46009E34" w14:textId="77777777" w:rsidR="00E707CD" w:rsidRDefault="00E707CD" w:rsidP="00E707CD">
            <w:pPr>
              <w:rPr>
                <w:b/>
                <w:bCs/>
              </w:rPr>
            </w:pPr>
          </w:p>
          <w:p w14:paraId="01B1BA07" w14:textId="20C1FE72" w:rsidR="00E707CD" w:rsidRPr="00102F11" w:rsidRDefault="00E707CD" w:rsidP="00E707CD">
            <w:pPr>
              <w:rPr>
                <w:b/>
                <w:bCs/>
              </w:rPr>
            </w:pPr>
            <w:r w:rsidRPr="00026D15">
              <w:rPr>
                <w:b/>
                <w:bCs/>
              </w:rPr>
              <w:t>Разлози, рокови и начин подношења и рјешавања приговора</w:t>
            </w:r>
          </w:p>
        </w:tc>
        <w:tc>
          <w:tcPr>
            <w:tcW w:w="6390" w:type="dxa"/>
            <w:vAlign w:val="center"/>
          </w:tcPr>
          <w:p w14:paraId="2E614587" w14:textId="77777777" w:rsidR="00E707CD" w:rsidRDefault="00E707CD" w:rsidP="00E707CD">
            <w:r>
              <w:t>Приговори на I фазу (селекција пријава) се могу уложити у року од осам дана од дана објаве на њеб страници Министарства.</w:t>
            </w:r>
          </w:p>
          <w:p w14:paraId="64B50D01" w14:textId="77777777" w:rsidR="00E707CD" w:rsidRDefault="00E707CD" w:rsidP="00E707CD">
            <w:r>
              <w:t>Приговори на II фазу (резултати) се могу уложити у року од петнаест дана од дана објаве на њеб страници Министарства.</w:t>
            </w:r>
          </w:p>
          <w:p w14:paraId="1A3A425D" w14:textId="10C0CBB6" w:rsidR="00E707CD" w:rsidRDefault="00E707CD" w:rsidP="00E707CD">
            <w:r>
              <w:t>Приговори се подносе писмено на адресу Федералног министарства образовања и науке на начин описан под тачком 16. овог Упутства.</w:t>
            </w:r>
          </w:p>
        </w:tc>
      </w:tr>
      <w:tr w:rsidR="00E707CD" w14:paraId="2DB380BC" w14:textId="77777777" w:rsidTr="003B3613">
        <w:trPr>
          <w:trHeight w:val="672"/>
        </w:trPr>
        <w:tc>
          <w:tcPr>
            <w:tcW w:w="578" w:type="dxa"/>
            <w:vAlign w:val="center"/>
          </w:tcPr>
          <w:p w14:paraId="3F6B47A8" w14:textId="2B46D1CF" w:rsidR="00E707CD" w:rsidRDefault="00E707CD" w:rsidP="00E707CD">
            <w:r>
              <w:t>13</w:t>
            </w:r>
          </w:p>
        </w:tc>
        <w:tc>
          <w:tcPr>
            <w:tcW w:w="3202" w:type="dxa"/>
          </w:tcPr>
          <w:p w14:paraId="11327019" w14:textId="538432A1" w:rsidR="00E707CD" w:rsidRPr="00102F11" w:rsidRDefault="00E707CD" w:rsidP="00E707CD">
            <w:pPr>
              <w:rPr>
                <w:b/>
                <w:bCs/>
              </w:rPr>
            </w:pPr>
            <w:r w:rsidRPr="00026D15">
              <w:rPr>
                <w:b/>
                <w:bCs/>
              </w:rPr>
              <w:t>Опис поступка уговарања одабраних програма и пројеката</w:t>
            </w:r>
          </w:p>
        </w:tc>
        <w:tc>
          <w:tcPr>
            <w:tcW w:w="6390" w:type="dxa"/>
            <w:vAlign w:val="center"/>
          </w:tcPr>
          <w:p w14:paraId="57031E70" w14:textId="5D9D85B2" w:rsidR="00E707CD" w:rsidRDefault="00E707CD" w:rsidP="00E707CD">
            <w:r w:rsidRPr="00026D15">
              <w:t>Са корисницима средстава, федерална министрица образовања и науке ће потписати посебне уговоре о реализацији додијељених средстава, којим ће се регулирати начин и рокови утрошка средстава и извјештавање.</w:t>
            </w:r>
          </w:p>
        </w:tc>
      </w:tr>
      <w:tr w:rsidR="00E707CD" w14:paraId="2E0B4FB8" w14:textId="77777777" w:rsidTr="003B3613">
        <w:trPr>
          <w:trHeight w:val="657"/>
        </w:trPr>
        <w:tc>
          <w:tcPr>
            <w:tcW w:w="578" w:type="dxa"/>
            <w:vAlign w:val="center"/>
          </w:tcPr>
          <w:p w14:paraId="5A5E822A" w14:textId="2CF164F9" w:rsidR="00E707CD" w:rsidRDefault="00E707CD" w:rsidP="00E707CD">
            <w:r>
              <w:t>14</w:t>
            </w:r>
          </w:p>
        </w:tc>
        <w:tc>
          <w:tcPr>
            <w:tcW w:w="3202" w:type="dxa"/>
          </w:tcPr>
          <w:p w14:paraId="6EE655D9" w14:textId="77777777" w:rsidR="00E707CD" w:rsidRDefault="00E707CD" w:rsidP="00E707CD">
            <w:pPr>
              <w:rPr>
                <w:b/>
                <w:bCs/>
              </w:rPr>
            </w:pPr>
          </w:p>
          <w:p w14:paraId="019CC927" w14:textId="15785B79" w:rsidR="00E707CD" w:rsidRPr="00102F11" w:rsidRDefault="00E707CD" w:rsidP="00E707CD">
            <w:pPr>
              <w:rPr>
                <w:b/>
                <w:bCs/>
              </w:rPr>
            </w:pPr>
            <w:r w:rsidRPr="00026D15">
              <w:rPr>
                <w:b/>
                <w:bCs/>
              </w:rPr>
              <w:t>Опис поступка праћења провођења програма или пројеката</w:t>
            </w:r>
          </w:p>
        </w:tc>
        <w:tc>
          <w:tcPr>
            <w:tcW w:w="6390" w:type="dxa"/>
            <w:vAlign w:val="center"/>
          </w:tcPr>
          <w:p w14:paraId="76DD9789" w14:textId="5DDF3A4B" w:rsidR="00E707CD" w:rsidRDefault="00E707CD" w:rsidP="00E707CD">
            <w:r w:rsidRPr="00026D15">
              <w:t>У складу са уговором о реализацији пројекта, корисник је обавезан доставити извјештај са доказима о намјенском утрошку средстава. Уколико Корисник средстава не достави извјештај о намјенском утрошку додијељених средстава у предвиђеном року Министарство шаље Опомену са инструкцијом о поврату средстава. Уколико Корисник средстава и након опомене не достави извјештај о намјенском утрошку додијељених средстава или средства утроши ненамјенски, Министарство ће путем надлежних органа подузети одговарајуће мјере у складу са законом.</w:t>
            </w:r>
          </w:p>
        </w:tc>
      </w:tr>
      <w:tr w:rsidR="00E707CD" w14:paraId="2A5E4DB1" w14:textId="77777777" w:rsidTr="003B3613">
        <w:trPr>
          <w:trHeight w:val="672"/>
        </w:trPr>
        <w:tc>
          <w:tcPr>
            <w:tcW w:w="578" w:type="dxa"/>
            <w:vAlign w:val="center"/>
          </w:tcPr>
          <w:p w14:paraId="02FE08E9" w14:textId="08E0B2B1" w:rsidR="00E707CD" w:rsidRDefault="00E707CD" w:rsidP="00E707CD">
            <w:r>
              <w:t>15</w:t>
            </w:r>
          </w:p>
        </w:tc>
        <w:tc>
          <w:tcPr>
            <w:tcW w:w="3202" w:type="dxa"/>
          </w:tcPr>
          <w:p w14:paraId="67B2E184" w14:textId="25A5BC1A" w:rsidR="00E707CD" w:rsidRPr="00102F11" w:rsidRDefault="00E707CD" w:rsidP="00E707CD">
            <w:pPr>
              <w:rPr>
                <w:b/>
                <w:bCs/>
              </w:rPr>
            </w:pPr>
            <w:r w:rsidRPr="00026D15">
              <w:rPr>
                <w:b/>
                <w:bCs/>
              </w:rPr>
              <w:t>Оквирни календар провођења свих поступака</w:t>
            </w:r>
          </w:p>
        </w:tc>
        <w:tc>
          <w:tcPr>
            <w:tcW w:w="6390" w:type="dxa"/>
            <w:vAlign w:val="center"/>
          </w:tcPr>
          <w:p w14:paraId="54826B61" w14:textId="1B886D21" w:rsidR="00E707CD" w:rsidRDefault="00E707CD" w:rsidP="00E707CD">
            <w:r w:rsidRPr="00E707CD">
              <w:t>Јули – септембар 2024. године</w:t>
            </w:r>
          </w:p>
        </w:tc>
      </w:tr>
      <w:tr w:rsidR="00E707CD" w14:paraId="22A85405" w14:textId="77777777" w:rsidTr="00962FDE">
        <w:trPr>
          <w:trHeight w:val="2331"/>
        </w:trPr>
        <w:tc>
          <w:tcPr>
            <w:tcW w:w="578" w:type="dxa"/>
            <w:vAlign w:val="center"/>
          </w:tcPr>
          <w:p w14:paraId="7ED756E3" w14:textId="77315E61" w:rsidR="00E707CD" w:rsidRDefault="00E707CD" w:rsidP="00E707CD">
            <w:r>
              <w:t>16</w:t>
            </w:r>
          </w:p>
        </w:tc>
        <w:tc>
          <w:tcPr>
            <w:tcW w:w="3202" w:type="dxa"/>
            <w:vAlign w:val="center"/>
          </w:tcPr>
          <w:p w14:paraId="3354B56C" w14:textId="164F3C6D" w:rsidR="00E707CD" w:rsidRPr="00102F11" w:rsidRDefault="00E707CD" w:rsidP="00E707CD">
            <w:pPr>
              <w:rPr>
                <w:b/>
                <w:bCs/>
              </w:rPr>
            </w:pPr>
            <w:r w:rsidRPr="00026D15">
              <w:rPr>
                <w:b/>
                <w:bCs/>
              </w:rPr>
              <w:t>Датум објаве јавног позива и рок за подношење пријава, адреса и начин доставе пријаве програма или пројекта, те рокови и начин комуникације са даваоцем буџетских средстава током трајања јавног позива</w:t>
            </w:r>
          </w:p>
        </w:tc>
        <w:tc>
          <w:tcPr>
            <w:tcW w:w="6390" w:type="dxa"/>
            <w:vAlign w:val="center"/>
          </w:tcPr>
          <w:p w14:paraId="2FE4356B" w14:textId="19E63884" w:rsidR="00E707CD" w:rsidRPr="00E707CD" w:rsidRDefault="00E707CD" w:rsidP="00E707CD">
            <w:pPr>
              <w:rPr>
                <w:b/>
                <w:bCs/>
                <w:color w:val="FF0000"/>
              </w:rPr>
            </w:pPr>
            <w:r w:rsidRPr="00E707CD">
              <w:rPr>
                <w:b/>
                <w:bCs/>
                <w:color w:val="FF0000"/>
              </w:rPr>
              <w:t>Датум објаве Јавног позива: 12.</w:t>
            </w:r>
            <w:r>
              <w:rPr>
                <w:b/>
                <w:bCs/>
                <w:color w:val="FF0000"/>
              </w:rPr>
              <w:t>07</w:t>
            </w:r>
            <w:r w:rsidRPr="00E707CD">
              <w:rPr>
                <w:b/>
                <w:bCs/>
                <w:color w:val="FF0000"/>
              </w:rPr>
              <w:t>.2024. године</w:t>
            </w:r>
          </w:p>
          <w:p w14:paraId="4E46C3B3" w14:textId="0309614B" w:rsidR="00E707CD" w:rsidRDefault="00E707CD" w:rsidP="00E707CD">
            <w:pPr>
              <w:rPr>
                <w:b/>
                <w:bCs/>
                <w:color w:val="FF0000"/>
              </w:rPr>
            </w:pPr>
            <w:r w:rsidRPr="00E707CD">
              <w:rPr>
                <w:b/>
                <w:bCs/>
                <w:color w:val="FF0000"/>
              </w:rPr>
              <w:t xml:space="preserve">Рок за подношење пријава: </w:t>
            </w:r>
            <w:r>
              <w:rPr>
                <w:b/>
                <w:bCs/>
                <w:color w:val="FF0000"/>
              </w:rPr>
              <w:t>31.08</w:t>
            </w:r>
            <w:r w:rsidRPr="00E707CD">
              <w:rPr>
                <w:b/>
                <w:bCs/>
                <w:color w:val="FF0000"/>
              </w:rPr>
              <w:t>.2024. године</w:t>
            </w:r>
          </w:p>
          <w:p w14:paraId="57573146" w14:textId="77777777" w:rsidR="00E707CD" w:rsidRDefault="00E707CD" w:rsidP="00E707CD"/>
          <w:p w14:paraId="4FD228C1" w14:textId="653F3DB5" w:rsidR="00E707CD" w:rsidRDefault="00E707CD" w:rsidP="00E707CD">
            <w:r w:rsidRPr="00026D15">
              <w:rPr>
                <w:b/>
                <w:bCs/>
              </w:rPr>
              <w:t>Адреса</w:t>
            </w:r>
            <w:r w:rsidRPr="000843B5">
              <w:rPr>
                <w:b/>
                <w:bCs/>
              </w:rPr>
              <w:t>:</w:t>
            </w:r>
            <w:r>
              <w:t xml:space="preserve"> FEDERALNO MINISTARSTVO OBRAZOVANJA I NAUKE, Dr. Ante Starčevića bb (Hotel „Ero“), 88 000 Mostar</w:t>
            </w:r>
          </w:p>
          <w:p w14:paraId="0ECAB49F" w14:textId="5AD5F5CD" w:rsidR="00E707CD" w:rsidRDefault="00E707CD" w:rsidP="00E707CD">
            <w:r w:rsidRPr="003D5024">
              <w:t xml:space="preserve">Sa napomenom: „Za Javni poziv </w:t>
            </w:r>
            <w:r>
              <w:t>INSTITUCIJE</w:t>
            </w:r>
            <w:r w:rsidRPr="003D5024">
              <w:t xml:space="preserve"> NAUKE </w:t>
            </w:r>
            <w:r>
              <w:t xml:space="preserve">I KULTURE </w:t>
            </w:r>
            <w:r w:rsidRPr="003D5024">
              <w:t>– ne otvarati“</w:t>
            </w:r>
          </w:p>
          <w:p w14:paraId="762515A9" w14:textId="77777777" w:rsidR="00E707CD" w:rsidRDefault="00E707CD" w:rsidP="00E707CD"/>
          <w:p w14:paraId="0AE185CA" w14:textId="77777777" w:rsidR="00E707CD" w:rsidRPr="00026D15" w:rsidRDefault="00E707CD" w:rsidP="00E707CD">
            <w:pPr>
              <w:rPr>
                <w:b/>
                <w:bCs/>
              </w:rPr>
            </w:pPr>
            <w:r w:rsidRPr="00026D15">
              <w:rPr>
                <w:b/>
                <w:bCs/>
              </w:rPr>
              <w:t>Начин доставе пријаве програма или пројекта:</w:t>
            </w:r>
          </w:p>
          <w:p w14:paraId="08D65015" w14:textId="77777777" w:rsidR="00E707CD" w:rsidRPr="00026D15" w:rsidRDefault="00E707CD" w:rsidP="00E707CD">
            <w:r w:rsidRPr="00026D15">
              <w:t>Захтјев са комплетном документацијом обавезно се подноси у истој коверти у 2 одвојена и увезана примјерка (оригинал и копија) путем поште или лично на Протокол Министарства. Обавезно на коверти навести податке пошиљаоца.</w:t>
            </w:r>
          </w:p>
          <w:p w14:paraId="36391457" w14:textId="77777777" w:rsidR="00E707CD" w:rsidRDefault="00E707CD" w:rsidP="00E707CD"/>
          <w:p w14:paraId="0B33999A" w14:textId="77777777" w:rsidR="00E707CD" w:rsidRPr="00026D15" w:rsidRDefault="00E707CD" w:rsidP="00E707CD">
            <w:pPr>
              <w:rPr>
                <w:b/>
                <w:bCs/>
              </w:rPr>
            </w:pPr>
            <w:r w:rsidRPr="00026D15">
              <w:rPr>
                <w:b/>
                <w:bCs/>
              </w:rPr>
              <w:t>Рокови и начин комуникације са даваоцем буџетских средстава током трајања јавног позива:</w:t>
            </w:r>
          </w:p>
          <w:p w14:paraId="53AF58DF" w14:textId="6EDAFED9" w:rsidR="00E707CD" w:rsidRPr="008D6B8C" w:rsidRDefault="00E707CD" w:rsidP="00E707CD">
            <w:r w:rsidRPr="00026D15">
              <w:t>Информације се могу добити у току трајања Јавног позива сваким радним даном од 8.00 до 16.00 сати у Сектору з</w:t>
            </w:r>
            <w:r>
              <w:t>а науку и технологије на број</w:t>
            </w:r>
            <w:r w:rsidRPr="00026D15">
              <w:t xml:space="preserve"> телефона</w:t>
            </w:r>
            <w:r>
              <w:t xml:space="preserve">: 036/355-716 </w:t>
            </w:r>
            <w:r w:rsidRPr="00E707CD">
              <w:t>или емаил адресу</w:t>
            </w:r>
            <w:bookmarkStart w:id="0" w:name="_GoBack"/>
            <w:bookmarkEnd w:id="0"/>
            <w:r>
              <w:t xml:space="preserve">: </w:t>
            </w:r>
            <w:hyperlink r:id="rId5" w:history="1">
              <w:r w:rsidRPr="001F484B">
                <w:rPr>
                  <w:rStyle w:val="Hyperlink"/>
                </w:rPr>
                <w:t>mladen.prusina@fmon.gov.ba</w:t>
              </w:r>
            </w:hyperlink>
          </w:p>
          <w:p w14:paraId="53C0B338" w14:textId="72FD4F52" w:rsidR="00E707CD" w:rsidRDefault="00E707CD" w:rsidP="00E707CD"/>
        </w:tc>
      </w:tr>
    </w:tbl>
    <w:p w14:paraId="2EAC1424" w14:textId="77777777" w:rsidR="00531CAA" w:rsidRDefault="00531CAA" w:rsidP="00531CAA"/>
    <w:p w14:paraId="1A8D7821" w14:textId="77777777" w:rsidR="00531CAA" w:rsidRDefault="00531CAA" w:rsidP="00531CAA"/>
    <w:p w14:paraId="404655AB" w14:textId="77777777" w:rsidR="008A43F2" w:rsidRDefault="008A43F2"/>
    <w:sectPr w:rsidR="008A4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E4A10"/>
    <w:multiLevelType w:val="hybridMultilevel"/>
    <w:tmpl w:val="C578148A"/>
    <w:lvl w:ilvl="0" w:tplc="639E1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840BC"/>
    <w:multiLevelType w:val="hybridMultilevel"/>
    <w:tmpl w:val="64BC00C0"/>
    <w:lvl w:ilvl="0" w:tplc="4006AB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94"/>
    <w:rsid w:val="0000758F"/>
    <w:rsid w:val="00072C5F"/>
    <w:rsid w:val="000843B5"/>
    <w:rsid w:val="00102F11"/>
    <w:rsid w:val="00122D47"/>
    <w:rsid w:val="001534F8"/>
    <w:rsid w:val="00161610"/>
    <w:rsid w:val="00180C3E"/>
    <w:rsid w:val="003430D1"/>
    <w:rsid w:val="0036621D"/>
    <w:rsid w:val="003D5024"/>
    <w:rsid w:val="00415B95"/>
    <w:rsid w:val="00493BB0"/>
    <w:rsid w:val="00531CAA"/>
    <w:rsid w:val="006567C9"/>
    <w:rsid w:val="006D6D24"/>
    <w:rsid w:val="00722A74"/>
    <w:rsid w:val="007C2E94"/>
    <w:rsid w:val="0081467C"/>
    <w:rsid w:val="00827553"/>
    <w:rsid w:val="008A43F2"/>
    <w:rsid w:val="008D6B8C"/>
    <w:rsid w:val="0090497E"/>
    <w:rsid w:val="00962FDE"/>
    <w:rsid w:val="009D642D"/>
    <w:rsid w:val="00A16B76"/>
    <w:rsid w:val="00A40C84"/>
    <w:rsid w:val="00A51A77"/>
    <w:rsid w:val="00AF1841"/>
    <w:rsid w:val="00B33A41"/>
    <w:rsid w:val="00C353B4"/>
    <w:rsid w:val="00C42478"/>
    <w:rsid w:val="00C93581"/>
    <w:rsid w:val="00CD3D81"/>
    <w:rsid w:val="00DD3831"/>
    <w:rsid w:val="00E36A09"/>
    <w:rsid w:val="00E707CD"/>
    <w:rsid w:val="00F4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44FD"/>
  <w15:chartTrackingRefBased/>
  <w15:docId w15:val="{9FCEE921-BE66-4DE0-8BF1-4E857493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0C3E"/>
    <w:rPr>
      <w:b/>
      <w:bCs/>
    </w:rPr>
  </w:style>
  <w:style w:type="paragraph" w:styleId="ListParagraph">
    <w:name w:val="List Paragraph"/>
    <w:basedOn w:val="Normal"/>
    <w:uiPriority w:val="34"/>
    <w:qFormat/>
    <w:rsid w:val="00722A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6B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laden.prusina@fmon.gov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cp:lastPrinted>2024-07-10T12:11:00Z</cp:lastPrinted>
  <dcterms:created xsi:type="dcterms:W3CDTF">2024-02-14T13:01:00Z</dcterms:created>
  <dcterms:modified xsi:type="dcterms:W3CDTF">2024-07-10T12:28:00Z</dcterms:modified>
</cp:coreProperties>
</file>