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0A2" w14:textId="1C6A402E" w:rsidR="00E801EF" w:rsidRPr="00E801EF" w:rsidRDefault="00E801EF" w:rsidP="00E801EF">
      <w:pPr>
        <w:jc w:val="center"/>
        <w:rPr>
          <w:rFonts w:cs="Arial"/>
          <w:b/>
          <w:bCs/>
          <w:color w:val="000000" w:themeColor="text1"/>
          <w:lang w:val="hr-BA"/>
        </w:rPr>
      </w:pPr>
      <w:r w:rsidRPr="00E801EF">
        <w:rPr>
          <w:b/>
          <w:bCs/>
          <w:color w:val="000000" w:themeColor="text1"/>
        </w:rPr>
        <w:t xml:space="preserve">KRITERIJI ZA SPROVOĐENJE JAVNOG POZIVA </w:t>
      </w:r>
      <w:r w:rsidRPr="00E801EF">
        <w:rPr>
          <w:rFonts w:cs="Arial"/>
          <w:b/>
          <w:bCs/>
          <w:noProof/>
          <w:color w:val="000000" w:themeColor="text1"/>
        </w:rPr>
        <w:t xml:space="preserve">ZA FINANSIRANJE/SUFINANSIRANJE PROJEKATA ZA </w:t>
      </w:r>
      <w:r w:rsidRPr="00E801EF">
        <w:rPr>
          <w:rFonts w:cs="Arial"/>
          <w:b/>
          <w:bCs/>
          <w:color w:val="000000" w:themeColor="text1"/>
          <w:lang w:val="hr-BA"/>
        </w:rPr>
        <w:t>SPONZORSTVO NAUČNIH PROJEKATA I PROMOCIJU DOSTIGNUĆA ISTAKNUTIH NAUČNIKA I NAUČNIH REZULTATA U 2026. GODINI</w:t>
      </w:r>
    </w:p>
    <w:p w14:paraId="026C6484" w14:textId="77777777" w:rsidR="00E801EF" w:rsidRPr="00232B6E" w:rsidRDefault="00E801EF" w:rsidP="00E801EF">
      <w:pPr>
        <w:jc w:val="both"/>
        <w:rPr>
          <w:rFonts w:cs="Arial"/>
          <w:b/>
          <w:bCs/>
          <w:sz w:val="22"/>
          <w:szCs w:val="22"/>
          <w:lang w:val="hr-BA"/>
        </w:rPr>
      </w:pPr>
    </w:p>
    <w:p w14:paraId="15FAB14E" w14:textId="77777777" w:rsidR="00E801EF" w:rsidRDefault="00E801EF" w:rsidP="00E801EF"/>
    <w:p w14:paraId="4D70CC16" w14:textId="77777777" w:rsidR="00E801EF" w:rsidRDefault="00E801EF" w:rsidP="00E801EF">
      <w:r>
        <w:t>1. faza: IZBOR KONCEPATA PROJEKTA (maks. 100 bodova)</w:t>
      </w:r>
    </w:p>
    <w:p w14:paraId="7B523E28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1F2D72B3" w14:textId="77777777" w:rsidTr="00812A70">
        <w:tc>
          <w:tcPr>
            <w:tcW w:w="8217" w:type="dxa"/>
            <w:vAlign w:val="center"/>
          </w:tcPr>
          <w:p w14:paraId="1D278064" w14:textId="00704B0D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Relevantnost (važnost rezultata projekta za postizanje ciljeva)</w:t>
            </w:r>
          </w:p>
        </w:tc>
        <w:tc>
          <w:tcPr>
            <w:tcW w:w="799" w:type="dxa"/>
            <w:vAlign w:val="center"/>
          </w:tcPr>
          <w:p w14:paraId="0F75398C" w14:textId="238F5BCA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E801EF" w:rsidRPr="00AE431F" w14:paraId="73A995D8" w14:textId="77777777" w:rsidTr="00812A70">
        <w:tc>
          <w:tcPr>
            <w:tcW w:w="8217" w:type="dxa"/>
            <w:vAlign w:val="center"/>
          </w:tcPr>
          <w:p w14:paraId="2D95F167" w14:textId="3F4AD3E3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Rodna ravnopravnost</w:t>
            </w:r>
          </w:p>
        </w:tc>
        <w:tc>
          <w:tcPr>
            <w:tcW w:w="799" w:type="dxa"/>
            <w:vAlign w:val="center"/>
          </w:tcPr>
          <w:p w14:paraId="6C5AD4FB" w14:textId="7BB67D54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6FF3FD22" w14:textId="77777777" w:rsidTr="00812A70">
        <w:tc>
          <w:tcPr>
            <w:tcW w:w="8217" w:type="dxa"/>
            <w:vAlign w:val="center"/>
          </w:tcPr>
          <w:p w14:paraId="5C998272" w14:textId="0D2967C4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Naučna izvrsnost</w:t>
            </w:r>
          </w:p>
        </w:tc>
        <w:tc>
          <w:tcPr>
            <w:tcW w:w="799" w:type="dxa"/>
            <w:vAlign w:val="center"/>
          </w:tcPr>
          <w:p w14:paraId="082E36AB" w14:textId="5E65F1BB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02B3F89" w14:textId="77777777" w:rsidTr="00812A70">
        <w:tc>
          <w:tcPr>
            <w:tcW w:w="8217" w:type="dxa"/>
            <w:vAlign w:val="center"/>
          </w:tcPr>
          <w:p w14:paraId="4274A2BB" w14:textId="46C2A9DA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 xml:space="preserve">Zaštita i promocija 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>naučne, kulturne i prirodne baštine BiH</w:t>
            </w:r>
          </w:p>
        </w:tc>
        <w:tc>
          <w:tcPr>
            <w:tcW w:w="799" w:type="dxa"/>
            <w:vAlign w:val="center"/>
          </w:tcPr>
          <w:p w14:paraId="0F93B248" w14:textId="3CCF3A2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55F2740" w14:textId="77777777" w:rsidTr="00812A70">
        <w:tc>
          <w:tcPr>
            <w:tcW w:w="8217" w:type="dxa"/>
            <w:vAlign w:val="center"/>
          </w:tcPr>
          <w:p w14:paraId="0D21320C" w14:textId="4DE68267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  <w:t xml:space="preserve">Približavanje 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>standardima Evropskog istraživačkog prostora (ERA)</w:t>
            </w:r>
          </w:p>
        </w:tc>
        <w:tc>
          <w:tcPr>
            <w:tcW w:w="799" w:type="dxa"/>
            <w:vAlign w:val="center"/>
          </w:tcPr>
          <w:p w14:paraId="4D89AA82" w14:textId="5B9F2CB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8979D3F" w14:textId="77777777" w:rsidTr="00812A70">
        <w:tc>
          <w:tcPr>
            <w:tcW w:w="8217" w:type="dxa"/>
            <w:vAlign w:val="center"/>
          </w:tcPr>
          <w:p w14:paraId="3560FBA3" w14:textId="39557107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="008661D0">
              <w:rPr>
                <w:rFonts w:cs="Arial"/>
                <w:sz w:val="22"/>
                <w:szCs w:val="22"/>
                <w:lang w:val="hr-BA"/>
              </w:rPr>
              <w:t>S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>lobodnog protoka istraživača i transfera znanja</w:t>
            </w:r>
          </w:p>
        </w:tc>
        <w:tc>
          <w:tcPr>
            <w:tcW w:w="799" w:type="dxa"/>
            <w:vAlign w:val="center"/>
          </w:tcPr>
          <w:p w14:paraId="64A27CB8" w14:textId="5EF57272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B7EBD67" w14:textId="77777777" w:rsidTr="00812A70">
        <w:tc>
          <w:tcPr>
            <w:tcW w:w="8217" w:type="dxa"/>
            <w:vAlign w:val="center"/>
          </w:tcPr>
          <w:p w14:paraId="687110CA" w14:textId="696051E7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Kvalitet i relevantnost prijave</w:t>
            </w:r>
          </w:p>
        </w:tc>
        <w:tc>
          <w:tcPr>
            <w:tcW w:w="799" w:type="dxa"/>
            <w:vAlign w:val="center"/>
          </w:tcPr>
          <w:p w14:paraId="549DF9A3" w14:textId="52C02722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801EF" w:rsidRPr="00AE431F" w14:paraId="35797B86" w14:textId="77777777" w:rsidTr="00812A70">
        <w:tc>
          <w:tcPr>
            <w:tcW w:w="8217" w:type="dxa"/>
            <w:vAlign w:val="center"/>
          </w:tcPr>
          <w:p w14:paraId="5834F46E" w14:textId="2399CA08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Kvalitet i relevantnost tima za implementaciju projekta</w:t>
            </w:r>
          </w:p>
        </w:tc>
        <w:tc>
          <w:tcPr>
            <w:tcW w:w="799" w:type="dxa"/>
            <w:vAlign w:val="center"/>
          </w:tcPr>
          <w:p w14:paraId="0291FBE7" w14:textId="64DCF963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15</w:t>
            </w:r>
          </w:p>
        </w:tc>
      </w:tr>
      <w:tr w:rsidR="00E801EF" w:rsidRPr="00AE431F" w14:paraId="0A2CC0B2" w14:textId="77777777" w:rsidTr="00812A70">
        <w:tc>
          <w:tcPr>
            <w:tcW w:w="8217" w:type="dxa"/>
            <w:vAlign w:val="center"/>
          </w:tcPr>
          <w:p w14:paraId="10849CC6" w14:textId="6A420C05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Kvalitet partnerstva u organizaciji i implementaciji projekta</w:t>
            </w:r>
          </w:p>
        </w:tc>
        <w:tc>
          <w:tcPr>
            <w:tcW w:w="799" w:type="dxa"/>
            <w:vAlign w:val="center"/>
          </w:tcPr>
          <w:p w14:paraId="4A7F2149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4A2B79BB" w14:textId="77777777" w:rsidTr="00812A70">
        <w:tc>
          <w:tcPr>
            <w:tcW w:w="8217" w:type="dxa"/>
            <w:vAlign w:val="center"/>
          </w:tcPr>
          <w:p w14:paraId="1C49F7EF" w14:textId="44600E74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B77607">
              <w:rPr>
                <w:rFonts w:cs="Arial"/>
                <w:sz w:val="22"/>
                <w:szCs w:val="22"/>
                <w:lang w:val="hr-BA"/>
              </w:rPr>
              <w:t>Uspjeh programiranja finansijskog plana (budžeta) projekta</w:t>
            </w:r>
          </w:p>
        </w:tc>
        <w:tc>
          <w:tcPr>
            <w:tcW w:w="799" w:type="dxa"/>
            <w:vAlign w:val="center"/>
          </w:tcPr>
          <w:p w14:paraId="5CB94225" w14:textId="1120D7A3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00191E5B" w14:textId="77777777" w:rsidTr="00812A70">
        <w:tc>
          <w:tcPr>
            <w:tcW w:w="8217" w:type="dxa"/>
            <w:vAlign w:val="center"/>
          </w:tcPr>
          <w:p w14:paraId="71E9119A" w14:textId="1DD70577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Doprinos i ut</w:t>
            </w:r>
            <w:r w:rsidR="008661D0">
              <w:rPr>
                <w:rFonts w:cs="Arial"/>
                <w:b/>
                <w:bCs/>
                <w:sz w:val="22"/>
                <w:szCs w:val="22"/>
              </w:rPr>
              <w:t>i</w:t>
            </w:r>
            <w:r w:rsidRPr="00C90DCD">
              <w:rPr>
                <w:rFonts w:cs="Arial"/>
                <w:b/>
                <w:bCs/>
                <w:sz w:val="22"/>
                <w:szCs w:val="22"/>
              </w:rPr>
              <w:t>caj</w:t>
            </w:r>
          </w:p>
        </w:tc>
        <w:tc>
          <w:tcPr>
            <w:tcW w:w="799" w:type="dxa"/>
            <w:vAlign w:val="center"/>
          </w:tcPr>
          <w:p w14:paraId="15552FD8" w14:textId="5A923C1E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24C2801F" w14:textId="77777777" w:rsidTr="00812A70">
        <w:tc>
          <w:tcPr>
            <w:tcW w:w="8217" w:type="dxa"/>
            <w:vAlign w:val="center"/>
          </w:tcPr>
          <w:p w14:paraId="5EAE34F7" w14:textId="5ADCDBEB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  <w:t>Doprinos projekta opštoj popularizaciji nauke</w:t>
            </w:r>
          </w:p>
        </w:tc>
        <w:tc>
          <w:tcPr>
            <w:tcW w:w="799" w:type="dxa"/>
            <w:vAlign w:val="center"/>
          </w:tcPr>
          <w:p w14:paraId="5C32D281" w14:textId="695A5114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1B3CB01" w14:textId="77777777" w:rsidTr="00812A70">
        <w:tc>
          <w:tcPr>
            <w:tcW w:w="8217" w:type="dxa"/>
            <w:vAlign w:val="center"/>
          </w:tcPr>
          <w:p w14:paraId="425C8F42" w14:textId="030A8CA8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  <w:t>Ut</w:t>
            </w:r>
            <w:r w:rsidR="008661D0">
              <w:rPr>
                <w:rFonts w:cs="Arial"/>
                <w:sz w:val="22"/>
                <w:szCs w:val="22"/>
              </w:rPr>
              <w:t>i</w:t>
            </w:r>
            <w:r w:rsidRPr="00C90DCD">
              <w:rPr>
                <w:rFonts w:cs="Arial"/>
                <w:sz w:val="22"/>
                <w:szCs w:val="22"/>
              </w:rPr>
              <w:t xml:space="preserve">caj </w:t>
            </w:r>
            <w:r>
              <w:rPr>
                <w:rFonts w:cs="Arial"/>
                <w:sz w:val="22"/>
                <w:szCs w:val="22"/>
              </w:rPr>
              <w:t xml:space="preserve">na </w:t>
            </w:r>
            <w:r>
              <w:rPr>
                <w:rFonts w:cs="Arial"/>
                <w:sz w:val="22"/>
                <w:szCs w:val="22"/>
                <w:lang w:val="hr-BA"/>
              </w:rPr>
              <w:t>inovacije i ukupni razvoj društva u Federaciji BiH</w:t>
            </w:r>
          </w:p>
        </w:tc>
        <w:tc>
          <w:tcPr>
            <w:tcW w:w="799" w:type="dxa"/>
            <w:vAlign w:val="center"/>
          </w:tcPr>
          <w:p w14:paraId="73F0A340" w14:textId="01DD0007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829C44C" w14:textId="77777777" w:rsidTr="00812A70">
        <w:tc>
          <w:tcPr>
            <w:tcW w:w="8217" w:type="dxa"/>
            <w:vAlign w:val="center"/>
          </w:tcPr>
          <w:p w14:paraId="197FCFD7" w14:textId="52012F71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Broj korisnika projekta</w:t>
            </w:r>
          </w:p>
        </w:tc>
        <w:tc>
          <w:tcPr>
            <w:tcW w:w="799" w:type="dxa"/>
            <w:vAlign w:val="center"/>
          </w:tcPr>
          <w:p w14:paraId="575522ED" w14:textId="11AB750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41B3E4B1" w14:textId="77777777" w:rsidTr="00812A70">
        <w:tc>
          <w:tcPr>
            <w:tcW w:w="8217" w:type="dxa"/>
            <w:vAlign w:val="center"/>
          </w:tcPr>
          <w:p w14:paraId="755C8E85" w14:textId="7CFBC31D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 w:rsidR="00B77607">
              <w:rPr>
                <w:rFonts w:cs="Arial"/>
                <w:sz w:val="22"/>
                <w:szCs w:val="22"/>
              </w:rPr>
              <w:t>Broj direktnih korisnika rezultata projekta</w:t>
            </w:r>
          </w:p>
        </w:tc>
        <w:tc>
          <w:tcPr>
            <w:tcW w:w="799" w:type="dxa"/>
            <w:vAlign w:val="center"/>
          </w:tcPr>
          <w:p w14:paraId="7AD46858" w14:textId="44139066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699C69A1" w14:textId="77777777" w:rsidTr="00812A70">
        <w:tc>
          <w:tcPr>
            <w:tcW w:w="8217" w:type="dxa"/>
            <w:vAlign w:val="center"/>
          </w:tcPr>
          <w:p w14:paraId="2D59235B" w14:textId="5717BE45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Broj korisnika rezultata projekta (manifestacije, produkcije, publikacije itd.)</w:t>
            </w:r>
          </w:p>
        </w:tc>
        <w:tc>
          <w:tcPr>
            <w:tcW w:w="799" w:type="dxa"/>
            <w:vAlign w:val="center"/>
          </w:tcPr>
          <w:p w14:paraId="4FAE37B8" w14:textId="2BD0436C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8723D2A" w14:textId="77777777" w:rsidR="00E801EF" w:rsidRDefault="00E801EF" w:rsidP="00E801EF"/>
    <w:p w14:paraId="41A14196" w14:textId="77777777" w:rsidR="00E801EF" w:rsidRDefault="00E801EF" w:rsidP="00E801EF"/>
    <w:p w14:paraId="625DDC59" w14:textId="77777777" w:rsidR="00E801EF" w:rsidRDefault="00E801EF" w:rsidP="00E801EF">
      <w:r>
        <w:t>Faza 2: EVALUACIJA PRIJEDLOGA PROJEKATA (maks. 60 bodova)</w:t>
      </w:r>
    </w:p>
    <w:p w14:paraId="45DB3FC3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4853F8C6" w14:textId="77777777" w:rsidTr="00812A70">
        <w:tc>
          <w:tcPr>
            <w:tcW w:w="8217" w:type="dxa"/>
            <w:vAlign w:val="center"/>
          </w:tcPr>
          <w:p w14:paraId="0729F83B" w14:textId="367D0CA0" w:rsidR="00E801EF" w:rsidRPr="00C90DCD" w:rsidRDefault="00B77607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- Nivo i način promocije rezultata</w:t>
            </w:r>
          </w:p>
        </w:tc>
        <w:tc>
          <w:tcPr>
            <w:tcW w:w="799" w:type="dxa"/>
            <w:vAlign w:val="center"/>
          </w:tcPr>
          <w:p w14:paraId="7024A17C" w14:textId="435070D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801EF" w:rsidRPr="00AE431F" w14:paraId="05BF7BCE" w14:textId="77777777" w:rsidTr="00812A70">
        <w:tc>
          <w:tcPr>
            <w:tcW w:w="8217" w:type="dxa"/>
            <w:vAlign w:val="center"/>
          </w:tcPr>
          <w:p w14:paraId="587B9EF7" w14:textId="6257361D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B77607">
              <w:rPr>
                <w:rFonts w:cs="Arial"/>
                <w:sz w:val="22"/>
                <w:szCs w:val="22"/>
                <w:lang w:val="hr-BA"/>
              </w:rPr>
              <w:t>Metoda promocije događaja, produkcije ili publikacije</w:t>
            </w:r>
          </w:p>
        </w:tc>
        <w:tc>
          <w:tcPr>
            <w:tcW w:w="799" w:type="dxa"/>
            <w:vAlign w:val="center"/>
          </w:tcPr>
          <w:p w14:paraId="198E5E2C" w14:textId="58E6820B" w:rsidR="00E801EF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801EF" w:rsidRPr="00AE431F" w14:paraId="56F3DEE3" w14:textId="77777777" w:rsidTr="00812A70">
        <w:tc>
          <w:tcPr>
            <w:tcW w:w="8217" w:type="dxa"/>
            <w:vAlign w:val="center"/>
          </w:tcPr>
          <w:p w14:paraId="1DFD3BB2" w14:textId="4C56349F" w:rsidR="00E801EF" w:rsidRPr="00C90DCD" w:rsidRDefault="00B77607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>Planirana vidljivost promocije rezultata programa ili projekta u okviru programa "Dan nauke u Federaciji Bosne i Hercegovine"</w:t>
            </w:r>
          </w:p>
        </w:tc>
        <w:tc>
          <w:tcPr>
            <w:tcW w:w="799" w:type="dxa"/>
            <w:vAlign w:val="center"/>
          </w:tcPr>
          <w:p w14:paraId="16E7D570" w14:textId="107D4A31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3B0504FA" w14:textId="77777777" w:rsidTr="00812A70">
        <w:tc>
          <w:tcPr>
            <w:tcW w:w="8217" w:type="dxa"/>
            <w:vAlign w:val="center"/>
          </w:tcPr>
          <w:p w14:paraId="7E1B1D78" w14:textId="4C88BC83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Važnost promocije za naučnu i istraživačku zajednicu u Federaciji BiH</w:t>
            </w:r>
          </w:p>
        </w:tc>
        <w:tc>
          <w:tcPr>
            <w:tcW w:w="799" w:type="dxa"/>
            <w:vAlign w:val="center"/>
          </w:tcPr>
          <w:p w14:paraId="71468FBC" w14:textId="3193492C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E801EF" w:rsidRPr="00AE431F" w14:paraId="53225B36" w14:textId="77777777" w:rsidTr="00812A70">
        <w:tc>
          <w:tcPr>
            <w:tcW w:w="8217" w:type="dxa"/>
            <w:vAlign w:val="center"/>
          </w:tcPr>
          <w:p w14:paraId="4A9CB107" w14:textId="0D05B224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>Značaj naučnih dostignuća ili rezultata koji se promovišu</w:t>
            </w:r>
          </w:p>
        </w:tc>
        <w:tc>
          <w:tcPr>
            <w:tcW w:w="799" w:type="dxa"/>
            <w:vAlign w:val="center"/>
          </w:tcPr>
          <w:p w14:paraId="78403AF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812A70" w:rsidRPr="00AE431F" w14:paraId="4FA51E96" w14:textId="77777777" w:rsidTr="00812A70">
        <w:tc>
          <w:tcPr>
            <w:tcW w:w="8217" w:type="dxa"/>
            <w:vAlign w:val="center"/>
          </w:tcPr>
          <w:p w14:paraId="38C8347C" w14:textId="1EB47BF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E900FA">
              <w:rPr>
                <w:rFonts w:cs="Arial"/>
                <w:sz w:val="22"/>
                <w:szCs w:val="22"/>
                <w:lang w:val="hr-BA"/>
              </w:rPr>
              <w:t>Usklađenost ciljeva programa ili projekta sa ciljevima i prioritetnim područjima iz Strategije razvoja Federacije Bosne i Hercegovine 2021-2027;</w:t>
            </w:r>
          </w:p>
        </w:tc>
        <w:tc>
          <w:tcPr>
            <w:tcW w:w="799" w:type="dxa"/>
            <w:vAlign w:val="center"/>
          </w:tcPr>
          <w:p w14:paraId="739253C8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1C1A3B3C" w14:textId="77777777" w:rsidTr="00812A70">
        <w:tc>
          <w:tcPr>
            <w:tcW w:w="8217" w:type="dxa"/>
            <w:vAlign w:val="center"/>
          </w:tcPr>
          <w:p w14:paraId="0C932EF2" w14:textId="3944C7D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E900FA">
              <w:rPr>
                <w:rFonts w:cs="Arial"/>
                <w:sz w:val="22"/>
                <w:szCs w:val="22"/>
                <w:lang w:val="hr-BA"/>
              </w:rPr>
              <w:t>Projektovani značaj projekta za postizanje Globalnih ciljeva održivog razvoja (SDG) UN-a</w:t>
            </w:r>
          </w:p>
        </w:tc>
        <w:tc>
          <w:tcPr>
            <w:tcW w:w="799" w:type="dxa"/>
            <w:vAlign w:val="center"/>
          </w:tcPr>
          <w:p w14:paraId="057CB436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E801EF" w:rsidRPr="00AE431F" w14:paraId="5E8DA7EA" w14:textId="77777777" w:rsidTr="00812A70">
        <w:tc>
          <w:tcPr>
            <w:tcW w:w="8217" w:type="dxa"/>
            <w:vAlign w:val="center"/>
          </w:tcPr>
          <w:p w14:paraId="355F2871" w14:textId="6280018A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Iskustvo u promociji naučnih rezultata</w:t>
            </w:r>
          </w:p>
        </w:tc>
        <w:tc>
          <w:tcPr>
            <w:tcW w:w="799" w:type="dxa"/>
            <w:vAlign w:val="center"/>
          </w:tcPr>
          <w:p w14:paraId="1E9F4102" w14:textId="77777777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2B3EBA9D" w14:textId="77777777" w:rsidTr="00812A70">
        <w:tc>
          <w:tcPr>
            <w:tcW w:w="8217" w:type="dxa"/>
            <w:vAlign w:val="center"/>
          </w:tcPr>
          <w:p w14:paraId="7B6FB311" w14:textId="7136B57E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Dosadašnji rezultati članova tima za realizaciju projekta u promociji </w:t>
            </w:r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i uspješna realizacija programa prema dodijeljenim sredstvima iz prethodnih godina na osnovu dostavljenih izvještaja</w:t>
            </w:r>
          </w:p>
        </w:tc>
        <w:tc>
          <w:tcPr>
            <w:tcW w:w="799" w:type="dxa"/>
            <w:vAlign w:val="center"/>
          </w:tcPr>
          <w:p w14:paraId="0735851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6CB36608" w14:textId="77777777" w:rsidTr="00812A70">
        <w:tc>
          <w:tcPr>
            <w:tcW w:w="8217" w:type="dxa"/>
            <w:vAlign w:val="center"/>
          </w:tcPr>
          <w:p w14:paraId="1F1486B5" w14:textId="137CE408" w:rsidR="00812A70" w:rsidRPr="00C90DCD" w:rsidRDefault="00812A70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>Očekivano uspješno upravljanje potencijalnim rizicima i problemima u implementaciji programa ili projekta i korištenje etičkih standarda u prijedlogu programa ili projekta</w:t>
            </w:r>
          </w:p>
        </w:tc>
        <w:tc>
          <w:tcPr>
            <w:tcW w:w="799" w:type="dxa"/>
            <w:vAlign w:val="center"/>
          </w:tcPr>
          <w:p w14:paraId="718093CF" w14:textId="7A6ADEFE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AD2B6AD" w14:textId="77777777" w:rsidR="00E801EF" w:rsidRDefault="00E801EF" w:rsidP="00812A70"/>
    <w:p w14:paraId="70476284" w14:textId="77777777" w:rsidR="00812A70" w:rsidRDefault="00812A70" w:rsidP="00812A70"/>
    <w:sectPr w:rsidR="00812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F"/>
    <w:rsid w:val="007564B9"/>
    <w:rsid w:val="00812A70"/>
    <w:rsid w:val="008661D0"/>
    <w:rsid w:val="008C2E35"/>
    <w:rsid w:val="00AC1626"/>
    <w:rsid w:val="00B77607"/>
    <w:rsid w:val="00D36D04"/>
    <w:rsid w:val="00D61D87"/>
    <w:rsid w:val="00E801EF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C440"/>
  <w15:chartTrackingRefBased/>
  <w15:docId w15:val="{56AE1234-242E-4328-B340-CBF71E67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EF"/>
    <w:rPr>
      <w:rFonts w:ascii="Arial" w:eastAsia="Times New Roman" w:hAnsi="Arial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1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1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1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1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1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1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1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1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1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1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1E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8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2</cp:revision>
  <dcterms:created xsi:type="dcterms:W3CDTF">2026-05-12T08:53:00Z</dcterms:created>
  <dcterms:modified xsi:type="dcterms:W3CDTF">2026-05-12T10:00:00Z</dcterms:modified>
</cp:coreProperties>
</file>